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9039"/>
      </w:tblGrid>
      <w:tr w:rsidR="001345D4" w:rsidRPr="00102118" w14:paraId="406706A6" w14:textId="77777777" w:rsidTr="00166134">
        <w:trPr>
          <w:jc w:val="center"/>
        </w:trPr>
        <w:tc>
          <w:tcPr>
            <w:tcW w:w="9039" w:type="dxa"/>
          </w:tcPr>
          <w:p w14:paraId="05AE8604" w14:textId="77777777" w:rsidR="00306AEE" w:rsidRDefault="00306AEE" w:rsidP="00065202">
            <w:pPr>
              <w:ind w:left="-142" w:firstLine="142"/>
              <w:jc w:val="center"/>
              <w:rPr>
                <w:b/>
                <w:sz w:val="26"/>
                <w:szCs w:val="26"/>
              </w:rPr>
            </w:pPr>
          </w:p>
          <w:p w14:paraId="7A892331" w14:textId="7A17FF6A" w:rsidR="001345D4" w:rsidRDefault="001345D4" w:rsidP="00065202">
            <w:pPr>
              <w:ind w:left="-142" w:firstLine="142"/>
              <w:jc w:val="center"/>
              <w:rPr>
                <w:b/>
                <w:sz w:val="26"/>
                <w:szCs w:val="26"/>
              </w:rPr>
            </w:pPr>
            <w:r w:rsidRPr="00102118">
              <w:rPr>
                <w:b/>
                <w:sz w:val="26"/>
                <w:szCs w:val="26"/>
              </w:rPr>
              <w:t xml:space="preserve">Ετήσιο </w:t>
            </w:r>
            <w:r w:rsidR="006C5007">
              <w:rPr>
                <w:b/>
                <w:sz w:val="26"/>
                <w:szCs w:val="26"/>
              </w:rPr>
              <w:t>Σχέδιο Περιβαλλοντικής Διαχείρισης</w:t>
            </w:r>
            <w:r w:rsidRPr="00102118">
              <w:rPr>
                <w:b/>
                <w:sz w:val="26"/>
                <w:szCs w:val="26"/>
              </w:rPr>
              <w:t xml:space="preserve"> (</w:t>
            </w:r>
            <w:r w:rsidR="006C5007">
              <w:rPr>
                <w:b/>
                <w:sz w:val="26"/>
                <w:szCs w:val="26"/>
              </w:rPr>
              <w:t>εΣΠΔ</w:t>
            </w:r>
            <w:r w:rsidRPr="00102118">
              <w:rPr>
                <w:b/>
                <w:sz w:val="26"/>
                <w:szCs w:val="26"/>
              </w:rPr>
              <w:t>)</w:t>
            </w:r>
          </w:p>
          <w:p w14:paraId="207EED6C" w14:textId="1E498DEE" w:rsidR="00306AEE" w:rsidRPr="00102118" w:rsidRDefault="00306AEE" w:rsidP="00065202">
            <w:pPr>
              <w:ind w:left="-142" w:firstLine="142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</w:tbl>
    <w:p w14:paraId="4B76F3E8" w14:textId="77777777" w:rsidR="00FE5A73" w:rsidRDefault="00FE5A73" w:rsidP="0088423E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88423E" w:rsidRPr="0088423E" w14:paraId="5E9D108A" w14:textId="77777777" w:rsidTr="0088423E">
        <w:trPr>
          <w:jc w:val="center"/>
        </w:trPr>
        <w:tc>
          <w:tcPr>
            <w:tcW w:w="9072" w:type="dxa"/>
          </w:tcPr>
          <w:p w14:paraId="12B57C7F" w14:textId="77777777" w:rsidR="00962E1F" w:rsidRDefault="00962E1F" w:rsidP="00962E1F">
            <w:pPr>
              <w:pStyle w:val="a4"/>
              <w:rPr>
                <w:b/>
                <w:bCs/>
                <w:i/>
                <w:iCs/>
              </w:rPr>
            </w:pPr>
          </w:p>
          <w:p w14:paraId="42D1A49C" w14:textId="7D1DBDD1" w:rsidR="0088423E" w:rsidRPr="00962E1F" w:rsidRDefault="0088423E" w:rsidP="00962E1F">
            <w:pPr>
              <w:pStyle w:val="a4"/>
              <w:rPr>
                <w:b/>
                <w:bCs/>
                <w:i/>
                <w:iCs/>
              </w:rPr>
            </w:pPr>
            <w:r w:rsidRPr="00962E1F">
              <w:rPr>
                <w:b/>
                <w:bCs/>
                <w:i/>
                <w:iCs/>
              </w:rPr>
              <w:t>Β</w:t>
            </w:r>
            <w:r w:rsidRPr="00962E1F">
              <w:rPr>
                <w:b/>
                <w:bCs/>
                <w:i/>
                <w:iCs/>
              </w:rPr>
              <w:t>άσει της υπ’ αριθμ. 103023</w:t>
            </w:r>
            <w:r w:rsidRPr="00962E1F">
              <w:rPr>
                <w:b/>
                <w:bCs/>
                <w:i/>
                <w:iCs/>
              </w:rPr>
              <w:t xml:space="preserve">/15-4-2025 </w:t>
            </w:r>
            <w:r w:rsidRPr="00962E1F">
              <w:rPr>
                <w:b/>
                <w:bCs/>
                <w:i/>
                <w:iCs/>
              </w:rPr>
              <w:t>(ΑΔΑ: ΨΝΧΛ4653ΠΓ-2Ψ3)</w:t>
            </w:r>
            <w:r w:rsidRPr="00962E1F">
              <w:rPr>
                <w:b/>
                <w:bCs/>
                <w:i/>
                <w:iCs/>
              </w:rPr>
              <w:t xml:space="preserve"> </w:t>
            </w:r>
            <w:r w:rsidRPr="00962E1F">
              <w:rPr>
                <w:b/>
                <w:bCs/>
                <w:i/>
                <w:iCs/>
              </w:rPr>
              <w:t xml:space="preserve">οικείας </w:t>
            </w:r>
            <w:r w:rsidRPr="00962E1F">
              <w:rPr>
                <w:b/>
                <w:bCs/>
                <w:i/>
                <w:iCs/>
              </w:rPr>
              <w:t>ε</w:t>
            </w:r>
            <w:r w:rsidRPr="00962E1F">
              <w:rPr>
                <w:b/>
                <w:bCs/>
                <w:i/>
                <w:iCs/>
              </w:rPr>
              <w:t>γκυκλίου</w:t>
            </w:r>
          </w:p>
          <w:p w14:paraId="5C3E5704" w14:textId="0AB75033" w:rsidR="0088423E" w:rsidRPr="0088423E" w:rsidRDefault="0088423E" w:rsidP="0088423E">
            <w:pPr>
              <w:rPr>
                <w:sz w:val="26"/>
                <w:szCs w:val="26"/>
              </w:rPr>
            </w:pPr>
          </w:p>
        </w:tc>
      </w:tr>
    </w:tbl>
    <w:p w14:paraId="360CC5ED" w14:textId="77777777" w:rsidR="00BA4837" w:rsidRDefault="00BA4837" w:rsidP="00817949">
      <w:pPr>
        <w:spacing w:after="0"/>
        <w:jc w:val="center"/>
        <w:rPr>
          <w:b/>
          <w:bCs/>
        </w:rPr>
      </w:pPr>
    </w:p>
    <w:p w14:paraId="15898299" w14:textId="0FEDEF94" w:rsidR="00817949" w:rsidRDefault="00E15A29" w:rsidP="00817949">
      <w:pPr>
        <w:spacing w:after="0"/>
        <w:jc w:val="center"/>
        <w:rPr>
          <w:b/>
          <w:bCs/>
        </w:rPr>
      </w:pPr>
      <w:r w:rsidRPr="00817949">
        <w:rPr>
          <w:b/>
          <w:bCs/>
        </w:rPr>
        <w:t xml:space="preserve">της δράσης </w:t>
      </w:r>
      <w:r w:rsidR="006C5007" w:rsidRPr="00817949">
        <w:rPr>
          <w:b/>
          <w:bCs/>
          <w:sz w:val="26"/>
          <w:szCs w:val="26"/>
        </w:rPr>
        <w:t>70-1.3.2</w:t>
      </w:r>
      <w:r w:rsidRPr="00817949">
        <w:rPr>
          <w:b/>
          <w:bCs/>
        </w:rPr>
        <w:t xml:space="preserve"> </w:t>
      </w:r>
      <w:r w:rsidR="00817949" w:rsidRPr="00817949">
        <w:rPr>
          <w:b/>
          <w:bCs/>
        </w:rPr>
        <w:t xml:space="preserve">«Εφαρμογή της μεθόδου παρεμπόδισης σύζευξης </w:t>
      </w:r>
    </w:p>
    <w:p w14:paraId="29738818" w14:textId="77777777" w:rsidR="000733C5" w:rsidRDefault="00817949" w:rsidP="00817949">
      <w:pPr>
        <w:spacing w:after="0"/>
        <w:jc w:val="center"/>
        <w:rPr>
          <w:b/>
          <w:bCs/>
          <w:sz w:val="26"/>
          <w:szCs w:val="26"/>
        </w:rPr>
      </w:pPr>
      <w:r w:rsidRPr="00817949">
        <w:rPr>
          <w:b/>
          <w:bCs/>
        </w:rPr>
        <w:t xml:space="preserve">των εντομολογικών εχθρών των καλλιεργειών </w:t>
      </w:r>
      <w:r w:rsidRPr="00817949">
        <w:rPr>
          <w:b/>
          <w:bCs/>
          <w:sz w:val="26"/>
          <w:szCs w:val="26"/>
        </w:rPr>
        <w:t>(ΚΟΜΦΟΥΖΙΟ)</w:t>
      </w:r>
      <w:r w:rsidR="00E15A29" w:rsidRPr="00817949">
        <w:rPr>
          <w:b/>
          <w:bCs/>
          <w:sz w:val="26"/>
          <w:szCs w:val="26"/>
        </w:rPr>
        <w:t>»</w:t>
      </w:r>
      <w:r w:rsidR="000733C5" w:rsidRPr="000733C5">
        <w:rPr>
          <w:b/>
          <w:bCs/>
          <w:sz w:val="26"/>
          <w:szCs w:val="26"/>
        </w:rPr>
        <w:t xml:space="preserve"> </w:t>
      </w:r>
    </w:p>
    <w:p w14:paraId="2D77F0CF" w14:textId="0C40B52F" w:rsidR="00FE5A73" w:rsidRPr="000733C5" w:rsidRDefault="000733C5" w:rsidP="00817949">
      <w:pPr>
        <w:spacing w:after="0"/>
        <w:jc w:val="center"/>
        <w:rPr>
          <w:b/>
          <w:bCs/>
        </w:rPr>
      </w:pPr>
      <w:r>
        <w:rPr>
          <w:b/>
          <w:bCs/>
          <w:sz w:val="26"/>
          <w:szCs w:val="26"/>
        </w:rPr>
        <w:t>του ΣΣ ΚΑΠ 2023-2027</w:t>
      </w:r>
    </w:p>
    <w:p w14:paraId="6A3EA5A5" w14:textId="77777777" w:rsidR="00817949" w:rsidRPr="00817949" w:rsidRDefault="00817949" w:rsidP="00817949">
      <w:pPr>
        <w:spacing w:after="0"/>
        <w:jc w:val="center"/>
        <w:rPr>
          <w:b/>
          <w:bCs/>
        </w:rPr>
      </w:pPr>
    </w:p>
    <w:tbl>
      <w:tblPr>
        <w:tblStyle w:val="a3"/>
        <w:tblW w:w="9387" w:type="dxa"/>
        <w:tblLook w:val="04A0" w:firstRow="1" w:lastRow="0" w:firstColumn="1" w:lastColumn="0" w:noHBand="0" w:noVBand="1"/>
      </w:tblPr>
      <w:tblGrid>
        <w:gridCol w:w="3544"/>
        <w:gridCol w:w="898"/>
        <w:gridCol w:w="4945"/>
      </w:tblGrid>
      <w:tr w:rsidR="005D6005" w:rsidRPr="00102118" w14:paraId="2DC02034" w14:textId="77777777" w:rsidTr="00BC363B">
        <w:trPr>
          <w:trHeight w:val="392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2BA88" w14:textId="77777777" w:rsidR="005D6005" w:rsidRPr="00102118" w:rsidRDefault="005D6005" w:rsidP="001345D4">
            <w:pPr>
              <w:jc w:val="right"/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156AD591" w14:textId="457A5F08" w:rsidR="005D6005" w:rsidRPr="00102118" w:rsidRDefault="00204127" w:rsidP="00FE5A73">
            <w:pPr>
              <w:jc w:val="center"/>
            </w:pPr>
            <w:r>
              <w:t>..</w:t>
            </w:r>
            <w:r w:rsidR="005D6005">
              <w:t>…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FCD34" w14:textId="28F8C47A" w:rsidR="005D6005" w:rsidRPr="005D6005" w:rsidRDefault="005D6005" w:rsidP="006611D0">
            <w:r w:rsidRPr="005D6005">
              <w:rPr>
                <w:b/>
                <w:bCs/>
              </w:rPr>
              <w:t>ΠΡΟΣΚΛΗΣΗ</w:t>
            </w:r>
            <w:r>
              <w:t xml:space="preserve"> (</w:t>
            </w:r>
            <w:r w:rsidR="00E879E3">
              <w:t xml:space="preserve">επιλέξτε </w:t>
            </w:r>
            <w:r>
              <w:t>1</w:t>
            </w:r>
            <w:r w:rsidRPr="005D6005">
              <w:rPr>
                <w:vertAlign w:val="superscript"/>
              </w:rPr>
              <w:t>η</w:t>
            </w:r>
            <w:r>
              <w:rPr>
                <w:vertAlign w:val="superscript"/>
              </w:rPr>
              <w:t xml:space="preserve"> </w:t>
            </w:r>
            <w:r>
              <w:t>ή 2</w:t>
            </w:r>
            <w:r w:rsidRPr="005D6005">
              <w:rPr>
                <w:vertAlign w:val="superscript"/>
              </w:rPr>
              <w:t>η</w:t>
            </w:r>
            <w:r>
              <w:t xml:space="preserve"> κτλ, κατά περίπτωση)</w:t>
            </w:r>
          </w:p>
        </w:tc>
      </w:tr>
      <w:tr w:rsidR="00DD5B5F" w:rsidRPr="00102118" w14:paraId="5F28C152" w14:textId="77777777" w:rsidTr="00BC363B">
        <w:trPr>
          <w:trHeight w:val="279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E13C2" w14:textId="77777777" w:rsidR="001345D4" w:rsidRPr="00102118" w:rsidRDefault="001345D4" w:rsidP="001345D4">
            <w:pPr>
              <w:jc w:val="right"/>
            </w:pPr>
          </w:p>
          <w:p w14:paraId="4D28DC28" w14:textId="77777777" w:rsidR="00DD5B5F" w:rsidRPr="00102118" w:rsidRDefault="00DD5B5F" w:rsidP="001345D4">
            <w:pPr>
              <w:jc w:val="right"/>
            </w:pPr>
            <w:r w:rsidRPr="00102118">
              <w:t>για το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14:paraId="3392CCEA" w14:textId="77777777" w:rsidR="006611D0" w:rsidRPr="00102118" w:rsidRDefault="006611D0" w:rsidP="00FE5A73">
            <w:pPr>
              <w:jc w:val="center"/>
            </w:pPr>
          </w:p>
          <w:p w14:paraId="21CBF371" w14:textId="4E00C481" w:rsidR="00DD5B5F" w:rsidRPr="00102118" w:rsidRDefault="00204127" w:rsidP="00FE5A73">
            <w:pPr>
              <w:jc w:val="center"/>
            </w:pPr>
            <w:r>
              <w:t>...</w:t>
            </w:r>
            <w:r w:rsidR="00DD5B5F" w:rsidRPr="00102118">
              <w:t>…</w:t>
            </w:r>
            <w:r w:rsidR="00DD5B5F" w:rsidRPr="00102118">
              <w:rPr>
                <w:vertAlign w:val="superscript"/>
              </w:rPr>
              <w:t>ο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1EB63" w14:textId="77777777" w:rsidR="00817949" w:rsidRDefault="00DD5B5F" w:rsidP="006611D0">
            <w:r w:rsidRPr="00875D33">
              <w:rPr>
                <w:b/>
                <w:bCs/>
              </w:rPr>
              <w:t>έτος εφαρμογής</w:t>
            </w:r>
            <w:r w:rsidRPr="00102118">
              <w:t xml:space="preserve"> της δράσης </w:t>
            </w:r>
          </w:p>
          <w:p w14:paraId="47BE0092" w14:textId="5EC91B93" w:rsidR="00DD5B5F" w:rsidRPr="00102118" w:rsidRDefault="001345D4" w:rsidP="006611D0">
            <w:r w:rsidRPr="00102118">
              <w:t>(επιλέξτε 1</w:t>
            </w:r>
            <w:r w:rsidRPr="00102118">
              <w:rPr>
                <w:vertAlign w:val="superscript"/>
              </w:rPr>
              <w:t>ο</w:t>
            </w:r>
            <w:r w:rsidR="00817949">
              <w:rPr>
                <w:vertAlign w:val="superscript"/>
              </w:rPr>
              <w:t xml:space="preserve"> </w:t>
            </w:r>
            <w:r w:rsidRPr="00102118">
              <w:t>ή 2</w:t>
            </w:r>
            <w:r w:rsidR="004771E4" w:rsidRPr="004771E4">
              <w:rPr>
                <w:vertAlign w:val="superscript"/>
              </w:rPr>
              <w:t>ο</w:t>
            </w:r>
            <w:r w:rsidR="00817949">
              <w:rPr>
                <w:vertAlign w:val="superscript"/>
              </w:rPr>
              <w:t xml:space="preserve"> </w:t>
            </w:r>
            <w:r w:rsidRPr="00102118">
              <w:t>ή 3</w:t>
            </w:r>
            <w:r w:rsidRPr="00102118">
              <w:rPr>
                <w:vertAlign w:val="superscript"/>
              </w:rPr>
              <w:t>ο</w:t>
            </w:r>
            <w:r w:rsidR="00817949">
              <w:rPr>
                <w:vertAlign w:val="superscript"/>
              </w:rPr>
              <w:t xml:space="preserve"> </w:t>
            </w:r>
            <w:r w:rsidRPr="00102118">
              <w:t>ή 4</w:t>
            </w:r>
            <w:r w:rsidRPr="00102118">
              <w:rPr>
                <w:vertAlign w:val="superscript"/>
              </w:rPr>
              <w:t xml:space="preserve">ο </w:t>
            </w:r>
            <w:r w:rsidRPr="00102118">
              <w:t>ή 5</w:t>
            </w:r>
            <w:r w:rsidRPr="00102118">
              <w:rPr>
                <w:vertAlign w:val="superscript"/>
              </w:rPr>
              <w:t>ο</w:t>
            </w:r>
            <w:r w:rsidRPr="00102118">
              <w:t>, κατ</w:t>
            </w:r>
            <w:r w:rsidR="00817949">
              <w:t xml:space="preserve">ά </w:t>
            </w:r>
            <w:r w:rsidRPr="00102118">
              <w:t>περίπτωση)</w:t>
            </w:r>
          </w:p>
        </w:tc>
      </w:tr>
    </w:tbl>
    <w:p w14:paraId="398D504A" w14:textId="77777777" w:rsidR="00DD5B5F" w:rsidRPr="00102118" w:rsidRDefault="00DD5B5F" w:rsidP="00DD5B5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1475"/>
      </w:tblGrid>
      <w:tr w:rsidR="00DD5B5F" w:rsidRPr="00102118" w14:paraId="270E7949" w14:textId="77777777" w:rsidTr="00BC363B">
        <w:trPr>
          <w:trHeight w:val="332"/>
        </w:trPr>
        <w:tc>
          <w:tcPr>
            <w:tcW w:w="30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DF721" w14:textId="77777777" w:rsidR="00DD5B5F" w:rsidRPr="00102118" w:rsidRDefault="00DD5B5F" w:rsidP="00E15A29">
            <w:pPr>
              <w:jc w:val="center"/>
            </w:pPr>
          </w:p>
          <w:p w14:paraId="330E9B6F" w14:textId="77777777" w:rsidR="00DD5B5F" w:rsidRPr="00102118" w:rsidRDefault="00DD5B5F" w:rsidP="0030108B">
            <w:pPr>
              <w:jc w:val="right"/>
            </w:pPr>
            <w:r w:rsidRPr="00102118">
              <w:t>ημερολογιακό έτος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14:paraId="3ABCF441" w14:textId="77777777" w:rsidR="00204127" w:rsidRDefault="00204127" w:rsidP="001345D4">
            <w:pPr>
              <w:rPr>
                <w:bCs/>
              </w:rPr>
            </w:pPr>
          </w:p>
          <w:p w14:paraId="579C6D00" w14:textId="7121DA34" w:rsidR="00DD5B5F" w:rsidRPr="00BC363B" w:rsidRDefault="00DA69EB" w:rsidP="001345D4">
            <w:pPr>
              <w:rPr>
                <w:bCs/>
              </w:rPr>
            </w:pPr>
            <w:r w:rsidRPr="00BC363B">
              <w:rPr>
                <w:bCs/>
              </w:rPr>
              <w:t>………………</w:t>
            </w:r>
            <w:r w:rsidR="005C47F8" w:rsidRPr="00BC363B">
              <w:rPr>
                <w:bCs/>
              </w:rPr>
              <w:t>....</w:t>
            </w:r>
          </w:p>
        </w:tc>
      </w:tr>
    </w:tbl>
    <w:p w14:paraId="714FA8A7" w14:textId="0DA5A208" w:rsidR="00BC4DFE" w:rsidRPr="00102118" w:rsidRDefault="00BC4DFE" w:rsidP="00BC363B">
      <w:pPr>
        <w:rPr>
          <w:b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125"/>
        <w:gridCol w:w="1698"/>
        <w:gridCol w:w="1672"/>
        <w:gridCol w:w="4706"/>
      </w:tblGrid>
      <w:tr w:rsidR="000C2C1A" w:rsidRPr="00102118" w14:paraId="6ADD60FD" w14:textId="77777777" w:rsidTr="00BC363B">
        <w:trPr>
          <w:trHeight w:val="2252"/>
        </w:trPr>
        <w:tc>
          <w:tcPr>
            <w:tcW w:w="2125" w:type="dxa"/>
          </w:tcPr>
          <w:p w14:paraId="18060548" w14:textId="77777777" w:rsidR="00CD04C9" w:rsidRPr="00102118" w:rsidRDefault="00CD04C9" w:rsidP="0034092B">
            <w:pPr>
              <w:jc w:val="right"/>
            </w:pPr>
          </w:p>
        </w:tc>
        <w:tc>
          <w:tcPr>
            <w:tcW w:w="1698" w:type="dxa"/>
          </w:tcPr>
          <w:p w14:paraId="3A056350" w14:textId="77777777" w:rsidR="00ED20BC" w:rsidRPr="00102118" w:rsidRDefault="00ED20BC" w:rsidP="0034092B">
            <w:pPr>
              <w:jc w:val="center"/>
            </w:pPr>
          </w:p>
          <w:p w14:paraId="7BBFCAD3" w14:textId="77777777" w:rsidR="00ED20BC" w:rsidRPr="00102118" w:rsidRDefault="00ED20BC" w:rsidP="0034092B">
            <w:pPr>
              <w:jc w:val="center"/>
            </w:pPr>
          </w:p>
          <w:p w14:paraId="07D50DE5" w14:textId="77777777" w:rsidR="00ED20BC" w:rsidRPr="00102118" w:rsidRDefault="00ED20BC" w:rsidP="0034092B">
            <w:pPr>
              <w:jc w:val="center"/>
            </w:pPr>
          </w:p>
          <w:p w14:paraId="1382CCCE" w14:textId="77777777" w:rsidR="00ED20BC" w:rsidRPr="00102118" w:rsidRDefault="00ED20BC" w:rsidP="0034092B">
            <w:pPr>
              <w:jc w:val="center"/>
            </w:pPr>
          </w:p>
          <w:p w14:paraId="1BF7C0AC" w14:textId="77777777" w:rsidR="00CD04C9" w:rsidRPr="00102118" w:rsidRDefault="00CD04C9" w:rsidP="0034092B">
            <w:pPr>
              <w:jc w:val="center"/>
            </w:pPr>
            <w:r w:rsidRPr="00102118">
              <w:t>Τσεκάρετε με «Χ» κατά περίπτωση</w:t>
            </w:r>
          </w:p>
        </w:tc>
        <w:tc>
          <w:tcPr>
            <w:tcW w:w="1672" w:type="dxa"/>
          </w:tcPr>
          <w:p w14:paraId="0AA7450E" w14:textId="77777777" w:rsidR="00ED20BC" w:rsidRPr="00102118" w:rsidRDefault="00ED20BC" w:rsidP="00220A85">
            <w:pPr>
              <w:jc w:val="center"/>
            </w:pPr>
          </w:p>
          <w:p w14:paraId="4E10D0E6" w14:textId="77777777" w:rsidR="00ED20BC" w:rsidRPr="00102118" w:rsidRDefault="00ED20BC" w:rsidP="00220A85">
            <w:pPr>
              <w:jc w:val="center"/>
            </w:pPr>
          </w:p>
          <w:p w14:paraId="762AE4D6" w14:textId="77777777" w:rsidR="00ED20BC" w:rsidRPr="00102118" w:rsidRDefault="00ED20BC" w:rsidP="00220A85">
            <w:pPr>
              <w:jc w:val="center"/>
            </w:pPr>
          </w:p>
          <w:p w14:paraId="6699EB6A" w14:textId="77777777" w:rsidR="00ED20BC" w:rsidRPr="00102118" w:rsidRDefault="00ED20BC" w:rsidP="00220A85">
            <w:pPr>
              <w:jc w:val="center"/>
            </w:pPr>
          </w:p>
          <w:p w14:paraId="39E91D25" w14:textId="77777777" w:rsidR="00CD04C9" w:rsidRPr="00102118" w:rsidRDefault="00CD04C9" w:rsidP="00ED20BC">
            <w:pPr>
              <w:jc w:val="center"/>
            </w:pPr>
            <w:r w:rsidRPr="00102118">
              <w:t>Ημερομηνία</w:t>
            </w:r>
          </w:p>
          <w:p w14:paraId="3F0FF3E7" w14:textId="77777777" w:rsidR="00CD04C9" w:rsidRPr="00102118" w:rsidRDefault="00E854BC" w:rsidP="00220A85">
            <w:pPr>
              <w:jc w:val="center"/>
            </w:pPr>
            <w:r w:rsidRPr="00102118">
              <w:t>κατάρτισης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1A9AD135" w14:textId="598CE7CE" w:rsidR="00CD04C9" w:rsidRPr="00102118" w:rsidRDefault="00FC7A56" w:rsidP="00BC363B">
            <w:pPr>
              <w:jc w:val="center"/>
            </w:pPr>
            <w:r>
              <w:t>Αιτία</w:t>
            </w:r>
            <w:r w:rsidR="00CD04C9" w:rsidRPr="00102118">
              <w:t xml:space="preserve"> αναθεώρησης</w:t>
            </w:r>
          </w:p>
          <w:p w14:paraId="2353E828" w14:textId="0B41AB25" w:rsidR="00CD04C9" w:rsidRPr="00102118" w:rsidRDefault="006412B7" w:rsidP="00CD04C9">
            <w:r w:rsidRPr="00102118">
              <w:t>Η α</w:t>
            </w:r>
            <w:r w:rsidR="00CD04C9" w:rsidRPr="00102118">
              <w:t>ναθεώρηση σχετίζεται με</w:t>
            </w:r>
            <w:r w:rsidR="00B337B2" w:rsidRPr="00102118">
              <w:t xml:space="preserve"> αλλαγές σε</w:t>
            </w:r>
            <w:r w:rsidR="00CD04C9" w:rsidRPr="00102118">
              <w:t>:</w:t>
            </w:r>
          </w:p>
          <w:p w14:paraId="30DDB92B" w14:textId="7F81B435" w:rsidR="00306AEE" w:rsidRDefault="00306AEE" w:rsidP="00306AEE">
            <w:pPr>
              <w:pStyle w:val="a4"/>
              <w:numPr>
                <w:ilvl w:val="0"/>
                <w:numId w:val="2"/>
              </w:numPr>
              <w:tabs>
                <w:tab w:val="left" w:pos="345"/>
              </w:tabs>
              <w:ind w:left="459" w:hanging="425"/>
            </w:pPr>
            <w:r>
              <w:t xml:space="preserve"> </w:t>
            </w:r>
            <w:r w:rsidR="00CD04C9" w:rsidRPr="00102118">
              <w:t>διαχυτήρες</w:t>
            </w:r>
            <w:r w:rsidR="00723E04" w:rsidRPr="00102118">
              <w:t xml:space="preserve"> ή</w:t>
            </w:r>
            <w:r w:rsidR="00065202" w:rsidRPr="00102118">
              <w:t xml:space="preserve"> φερομονικά</w:t>
            </w:r>
          </w:p>
          <w:p w14:paraId="5146BF73" w14:textId="4238E231" w:rsidR="00306AEE" w:rsidRDefault="00306AEE" w:rsidP="00306AEE">
            <w:pPr>
              <w:tabs>
                <w:tab w:val="left" w:pos="487"/>
              </w:tabs>
            </w:pPr>
            <w:r>
              <w:t xml:space="preserve">        </w:t>
            </w:r>
            <w:r w:rsidR="00065202" w:rsidRPr="00102118">
              <w:t>σκευάσματα με</w:t>
            </w:r>
            <w:r w:rsidR="00236F6C" w:rsidRPr="00102118">
              <w:t xml:space="preserve"> εφαρμογή</w:t>
            </w:r>
          </w:p>
          <w:p w14:paraId="63A012AA" w14:textId="77777777" w:rsidR="00306AEE" w:rsidRDefault="00306AEE" w:rsidP="00306AEE">
            <w:pPr>
              <w:tabs>
                <w:tab w:val="left" w:pos="487"/>
              </w:tabs>
            </w:pPr>
            <w:r>
              <w:t xml:space="preserve">        </w:t>
            </w:r>
            <w:r w:rsidR="00236F6C" w:rsidRPr="00102118">
              <w:t>μέσω ψεκασμού</w:t>
            </w:r>
            <w:r w:rsidR="00065202" w:rsidRPr="00102118">
              <w:t xml:space="preserve"> φυλλώματος</w:t>
            </w:r>
            <w:r>
              <w:t xml:space="preserve"> ή   </w:t>
            </w:r>
          </w:p>
          <w:p w14:paraId="64FE07A4" w14:textId="19ED61F3" w:rsidR="00CD04C9" w:rsidRPr="00102118" w:rsidRDefault="00306AEE" w:rsidP="00306AEE">
            <w:pPr>
              <w:tabs>
                <w:tab w:val="left" w:pos="487"/>
              </w:tabs>
            </w:pPr>
            <w:r>
              <w:t xml:space="preserve">        μέσω άλλου τρόπου</w:t>
            </w:r>
          </w:p>
          <w:p w14:paraId="436F49C0" w14:textId="77777777" w:rsidR="00306AEE" w:rsidRDefault="00306AEE" w:rsidP="00FC5050">
            <w:pPr>
              <w:pStyle w:val="a4"/>
              <w:numPr>
                <w:ilvl w:val="0"/>
                <w:numId w:val="2"/>
              </w:numPr>
              <w:tabs>
                <w:tab w:val="left" w:pos="400"/>
                <w:tab w:val="left" w:pos="722"/>
              </w:tabs>
              <w:ind w:hanging="1247"/>
            </w:pPr>
            <w:r>
              <w:t xml:space="preserve">φερομονικές </w:t>
            </w:r>
            <w:r w:rsidR="00CD04C9" w:rsidRPr="00102118">
              <w:t>παγίδες</w:t>
            </w:r>
          </w:p>
          <w:p w14:paraId="007818DE" w14:textId="107B5D83" w:rsidR="00CD04C9" w:rsidRPr="00102118" w:rsidRDefault="00306AEE" w:rsidP="00306AEE">
            <w:pPr>
              <w:tabs>
                <w:tab w:val="left" w:pos="400"/>
                <w:tab w:val="left" w:pos="722"/>
              </w:tabs>
            </w:pPr>
            <w:r>
              <w:t xml:space="preserve">        </w:t>
            </w:r>
            <w:r w:rsidR="00CD04C9" w:rsidRPr="00102118">
              <w:t>παρακολούθησης</w:t>
            </w:r>
          </w:p>
          <w:p w14:paraId="1A5E9A8C" w14:textId="11F5B038" w:rsidR="00CD04C9" w:rsidRPr="00102118" w:rsidRDefault="00306AEE" w:rsidP="00FC5050">
            <w:pPr>
              <w:pStyle w:val="a4"/>
              <w:numPr>
                <w:ilvl w:val="0"/>
                <w:numId w:val="2"/>
              </w:numPr>
              <w:tabs>
                <w:tab w:val="left" w:pos="400"/>
                <w:tab w:val="left" w:pos="722"/>
              </w:tabs>
              <w:ind w:hanging="1247"/>
            </w:pPr>
            <w:r>
              <w:t>τεχνικό σύμβουλο</w:t>
            </w:r>
          </w:p>
          <w:p w14:paraId="3A5BB28B" w14:textId="77777777" w:rsidR="00CD04C9" w:rsidRPr="00102118" w:rsidRDefault="00CD04C9" w:rsidP="00FC5050">
            <w:pPr>
              <w:pStyle w:val="a4"/>
              <w:numPr>
                <w:ilvl w:val="0"/>
                <w:numId w:val="2"/>
              </w:numPr>
              <w:tabs>
                <w:tab w:val="left" w:pos="400"/>
                <w:tab w:val="left" w:pos="722"/>
              </w:tabs>
              <w:ind w:hanging="1247"/>
            </w:pPr>
            <w:r w:rsidRPr="00102118">
              <w:t>άλλο (</w:t>
            </w:r>
            <w:r w:rsidR="00FC5050" w:rsidRPr="00102118">
              <w:t xml:space="preserve">συνοπτική </w:t>
            </w:r>
            <w:r w:rsidRPr="00102118">
              <w:t>περιγραφή)</w:t>
            </w:r>
          </w:p>
        </w:tc>
      </w:tr>
      <w:tr w:rsidR="000C2C1A" w:rsidRPr="00102118" w14:paraId="52EDE924" w14:textId="77777777" w:rsidTr="00BC363B">
        <w:tc>
          <w:tcPr>
            <w:tcW w:w="2125" w:type="dxa"/>
          </w:tcPr>
          <w:p w14:paraId="49DEAE04" w14:textId="77777777" w:rsidR="00CD04C9" w:rsidRPr="00102118" w:rsidRDefault="00CD04C9" w:rsidP="00D37942">
            <w:pPr>
              <w:jc w:val="center"/>
            </w:pPr>
            <w:r w:rsidRPr="00102118">
              <w:t>ΑΡΧΙΚΗ ΥΠΟΒΟΛΗ</w:t>
            </w:r>
          </w:p>
        </w:tc>
        <w:tc>
          <w:tcPr>
            <w:tcW w:w="1698" w:type="dxa"/>
          </w:tcPr>
          <w:p w14:paraId="7EC69CB3" w14:textId="77777777" w:rsidR="00CD04C9" w:rsidRPr="00102118" w:rsidRDefault="00CD04C9" w:rsidP="000C2C1A">
            <w:pPr>
              <w:jc w:val="center"/>
            </w:pPr>
          </w:p>
          <w:p w14:paraId="247689A6" w14:textId="77777777" w:rsidR="00CD04C9" w:rsidRPr="00102118" w:rsidRDefault="00CD04C9" w:rsidP="000C2C1A">
            <w:pPr>
              <w:jc w:val="center"/>
            </w:pPr>
          </w:p>
        </w:tc>
        <w:tc>
          <w:tcPr>
            <w:tcW w:w="1672" w:type="dxa"/>
          </w:tcPr>
          <w:p w14:paraId="728B5A47" w14:textId="77777777" w:rsidR="00CD04C9" w:rsidRPr="00102118" w:rsidRDefault="00CD04C9" w:rsidP="000C2C1A">
            <w:pPr>
              <w:jc w:val="center"/>
            </w:pPr>
          </w:p>
        </w:tc>
        <w:tc>
          <w:tcPr>
            <w:tcW w:w="4706" w:type="dxa"/>
            <w:shd w:val="pct12" w:color="auto" w:fill="auto"/>
          </w:tcPr>
          <w:p w14:paraId="67133FBD" w14:textId="77777777" w:rsidR="00CD04C9" w:rsidRPr="00102118" w:rsidRDefault="00CD04C9" w:rsidP="0034092B">
            <w:pPr>
              <w:jc w:val="right"/>
            </w:pPr>
          </w:p>
          <w:p w14:paraId="68812FDE" w14:textId="77777777" w:rsidR="008A6C48" w:rsidRPr="00102118" w:rsidRDefault="008A6C48" w:rsidP="0034092B">
            <w:pPr>
              <w:jc w:val="right"/>
            </w:pPr>
          </w:p>
          <w:p w14:paraId="3F163B4E" w14:textId="77777777" w:rsidR="008A6C48" w:rsidRPr="00102118" w:rsidRDefault="008A6C48" w:rsidP="0034092B">
            <w:pPr>
              <w:jc w:val="right"/>
            </w:pPr>
          </w:p>
        </w:tc>
      </w:tr>
      <w:tr w:rsidR="000C2C1A" w:rsidRPr="00102118" w14:paraId="15EF58FE" w14:textId="77777777" w:rsidTr="00BC363B">
        <w:tc>
          <w:tcPr>
            <w:tcW w:w="2125" w:type="dxa"/>
          </w:tcPr>
          <w:p w14:paraId="0C15E0B3" w14:textId="77777777" w:rsidR="00CD04C9" w:rsidRPr="00102118" w:rsidRDefault="00CD04C9" w:rsidP="003311DA">
            <w:pPr>
              <w:spacing w:line="276" w:lineRule="auto"/>
              <w:jc w:val="center"/>
            </w:pPr>
            <w:r w:rsidRPr="00102118">
              <w:t>1</w:t>
            </w:r>
            <w:r w:rsidRPr="00102118">
              <w:rPr>
                <w:vertAlign w:val="superscript"/>
              </w:rPr>
              <w:t>η</w:t>
            </w:r>
            <w:r w:rsidRPr="00102118">
              <w:t xml:space="preserve"> ΑΝΑΘΕΩΡΗΣΗ</w:t>
            </w:r>
          </w:p>
        </w:tc>
        <w:tc>
          <w:tcPr>
            <w:tcW w:w="1698" w:type="dxa"/>
          </w:tcPr>
          <w:p w14:paraId="3E59E59B" w14:textId="77777777" w:rsidR="00CD04C9" w:rsidRPr="00102118" w:rsidRDefault="00CD04C9" w:rsidP="000C2C1A">
            <w:pPr>
              <w:jc w:val="center"/>
            </w:pPr>
          </w:p>
          <w:p w14:paraId="19CA3617" w14:textId="77777777" w:rsidR="00CD04C9" w:rsidRPr="00102118" w:rsidRDefault="00CD04C9" w:rsidP="000C2C1A">
            <w:pPr>
              <w:jc w:val="center"/>
            </w:pPr>
          </w:p>
        </w:tc>
        <w:tc>
          <w:tcPr>
            <w:tcW w:w="1672" w:type="dxa"/>
          </w:tcPr>
          <w:p w14:paraId="7D89CE78" w14:textId="77777777" w:rsidR="00CD04C9" w:rsidRPr="00102118" w:rsidRDefault="00CD04C9" w:rsidP="000C2C1A">
            <w:pPr>
              <w:jc w:val="center"/>
            </w:pPr>
          </w:p>
        </w:tc>
        <w:tc>
          <w:tcPr>
            <w:tcW w:w="4706" w:type="dxa"/>
          </w:tcPr>
          <w:p w14:paraId="2AC2C1B0" w14:textId="77777777" w:rsidR="00CD04C9" w:rsidRPr="00102118" w:rsidRDefault="00CD04C9" w:rsidP="000C2C1A">
            <w:pPr>
              <w:jc w:val="center"/>
            </w:pPr>
          </w:p>
          <w:p w14:paraId="0C8D4C97" w14:textId="77777777" w:rsidR="008A6C48" w:rsidRPr="00102118" w:rsidRDefault="008A6C48" w:rsidP="000C2C1A">
            <w:pPr>
              <w:jc w:val="center"/>
            </w:pPr>
          </w:p>
          <w:p w14:paraId="23BFF38E" w14:textId="77777777" w:rsidR="008A6C48" w:rsidRPr="00102118" w:rsidRDefault="008A6C48" w:rsidP="000C2C1A">
            <w:pPr>
              <w:jc w:val="center"/>
            </w:pPr>
          </w:p>
        </w:tc>
      </w:tr>
      <w:tr w:rsidR="007652DE" w:rsidRPr="00102118" w14:paraId="2C80B573" w14:textId="77777777" w:rsidTr="00BC363B">
        <w:tc>
          <w:tcPr>
            <w:tcW w:w="10201" w:type="dxa"/>
            <w:gridSpan w:val="4"/>
          </w:tcPr>
          <w:p w14:paraId="5A55E6B6" w14:textId="77777777" w:rsidR="007652DE" w:rsidRPr="00102118" w:rsidRDefault="000972B5" w:rsidP="000972B5">
            <w:pPr>
              <w:jc w:val="center"/>
              <w:rPr>
                <w:b/>
              </w:rPr>
            </w:pPr>
            <w:r w:rsidRPr="00102118">
              <w:rPr>
                <w:b/>
              </w:rPr>
              <w:t>ΓΕΝΙΚΑ ΣΤΟΙΧΕΙΑ ΑΙΤΟΥΝΤΟΣ</w:t>
            </w:r>
          </w:p>
        </w:tc>
      </w:tr>
      <w:tr w:rsidR="00136309" w:rsidRPr="00102118" w14:paraId="2349BD9C" w14:textId="77777777" w:rsidTr="00BC363B">
        <w:tc>
          <w:tcPr>
            <w:tcW w:w="10201" w:type="dxa"/>
            <w:gridSpan w:val="4"/>
          </w:tcPr>
          <w:p w14:paraId="60BDD4BE" w14:textId="77777777" w:rsidR="00136309" w:rsidRPr="00102118" w:rsidRDefault="00136309" w:rsidP="00A81BC6">
            <w:pPr>
              <w:jc w:val="center"/>
              <w:rPr>
                <w:b/>
              </w:rPr>
            </w:pPr>
          </w:p>
          <w:p w14:paraId="6D97604D" w14:textId="77777777" w:rsidR="00136309" w:rsidRPr="00102118" w:rsidRDefault="00136309" w:rsidP="00136309">
            <w:r w:rsidRPr="00102118">
              <w:t>Τύπος προσώπου (Φυσικό ή Νομικό Πρόσωπο): ……………………………………………………………….…</w:t>
            </w:r>
            <w:r w:rsidR="00D31B09" w:rsidRPr="00102118">
              <w:t>……</w:t>
            </w:r>
          </w:p>
          <w:p w14:paraId="63565DA9" w14:textId="0AB6F84F" w:rsidR="00136309" w:rsidRPr="00102118" w:rsidRDefault="00136309" w:rsidP="00136309">
            <w:r w:rsidRPr="00102118">
              <w:t>ΑΦΜ δικαιούχου/νομικού προσώπου</w:t>
            </w:r>
            <w:r w:rsidR="00D31B09" w:rsidRPr="00102118">
              <w:t xml:space="preserve"> :</w:t>
            </w:r>
            <w:r w:rsidR="009B3E19">
              <w:t xml:space="preserve"> </w:t>
            </w:r>
            <w:r w:rsidRPr="00102118">
              <w:t>…………………………………………………………………………………</w:t>
            </w:r>
            <w:r w:rsidR="00D31B09" w:rsidRPr="00102118">
              <w:t>…..</w:t>
            </w:r>
          </w:p>
          <w:p w14:paraId="0354079F" w14:textId="5F7CDCBE" w:rsidR="00136309" w:rsidRPr="00102118" w:rsidRDefault="00136309" w:rsidP="00136309">
            <w:r w:rsidRPr="00102118">
              <w:t>Επώνυμο δικαιούχου</w:t>
            </w:r>
            <w:r w:rsidR="003E5469" w:rsidRPr="00102118">
              <w:t>/</w:t>
            </w:r>
            <w:r w:rsidRPr="00102118">
              <w:t>νόμιμου εκπροσώπου νομικού προσ</w:t>
            </w:r>
            <w:r w:rsidR="00D31B09" w:rsidRPr="00102118">
              <w:t>ώπου</w:t>
            </w:r>
            <w:r w:rsidR="006838B6" w:rsidRPr="006838B6">
              <w:t>:</w:t>
            </w:r>
            <w:r w:rsidR="00D31B09" w:rsidRPr="00102118">
              <w:t xml:space="preserve"> </w:t>
            </w:r>
            <w:r w:rsidRPr="00102118">
              <w:t>………………………………………</w:t>
            </w:r>
            <w:r w:rsidR="00D31B09" w:rsidRPr="00102118">
              <w:t>…….</w:t>
            </w:r>
          </w:p>
          <w:p w14:paraId="421F249F" w14:textId="59EB2F63" w:rsidR="00136309" w:rsidRPr="00102118" w:rsidRDefault="00136309" w:rsidP="00136309">
            <w:r w:rsidRPr="00102118">
              <w:t>Όνομα δικαιούχου/νόμιμου εκπροσώπου νομικού προσώπου</w:t>
            </w:r>
            <w:r w:rsidR="006838B6" w:rsidRPr="006838B6">
              <w:t xml:space="preserve">: </w:t>
            </w:r>
            <w:r w:rsidRPr="00102118">
              <w:t>……………………………………………</w:t>
            </w:r>
            <w:r w:rsidR="00D31B09" w:rsidRPr="00102118">
              <w:t>……</w:t>
            </w:r>
          </w:p>
          <w:p w14:paraId="2AA81F96" w14:textId="77777777" w:rsidR="00136309" w:rsidRPr="00102118" w:rsidRDefault="00136309" w:rsidP="00136309">
            <w:r w:rsidRPr="00102118">
              <w:t>Πατρώνυμο δικαιούχου</w:t>
            </w:r>
            <w:r w:rsidR="003E5469" w:rsidRPr="00102118">
              <w:t>/</w:t>
            </w:r>
            <w:r w:rsidRPr="00102118">
              <w:t>νόμιμου εκπροσώπου νομικού προσώπου:  ………………………………………</w:t>
            </w:r>
          </w:p>
          <w:p w14:paraId="7395262F" w14:textId="77777777" w:rsidR="00CF208A" w:rsidRPr="00102118" w:rsidRDefault="00136309" w:rsidP="000972B5">
            <w:r w:rsidRPr="00102118">
              <w:t>Επωνυμία (στην περίπτωση νομικού προσώπου): …………………………………………………………………….</w:t>
            </w:r>
          </w:p>
          <w:p w14:paraId="3BE6E0C5" w14:textId="77777777" w:rsidR="00136309" w:rsidRPr="00102118" w:rsidRDefault="00136309" w:rsidP="000972B5">
            <w:pPr>
              <w:rPr>
                <w:b/>
              </w:rPr>
            </w:pPr>
          </w:p>
        </w:tc>
      </w:tr>
    </w:tbl>
    <w:p w14:paraId="5EFBCD8E" w14:textId="77777777" w:rsidR="007652DE" w:rsidRDefault="007652DE" w:rsidP="00E15A29"/>
    <w:p w14:paraId="4A415B4D" w14:textId="77777777" w:rsidR="007165F4" w:rsidRPr="00102118" w:rsidRDefault="007165F4" w:rsidP="00E15A29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652DE" w:rsidRPr="00102118" w14:paraId="77B7B3C3" w14:textId="77777777" w:rsidTr="009D1290">
        <w:trPr>
          <w:trHeight w:val="292"/>
        </w:trPr>
        <w:tc>
          <w:tcPr>
            <w:tcW w:w="9209" w:type="dxa"/>
          </w:tcPr>
          <w:p w14:paraId="7D09B027" w14:textId="77777777" w:rsidR="007652DE" w:rsidRPr="00102118" w:rsidRDefault="000972B5" w:rsidP="000972B5">
            <w:pPr>
              <w:jc w:val="center"/>
              <w:rPr>
                <w:b/>
              </w:rPr>
            </w:pPr>
            <w:r w:rsidRPr="00102118">
              <w:rPr>
                <w:b/>
              </w:rPr>
              <w:lastRenderedPageBreak/>
              <w:t>ΣΤΟΙΧΕΙΑ ΕΔΡΑΣ ΕΚΜΕΤΑΛΛΕΥΣΗΣ</w:t>
            </w:r>
          </w:p>
        </w:tc>
      </w:tr>
      <w:tr w:rsidR="007652DE" w:rsidRPr="00102118" w14:paraId="4C44366A" w14:textId="77777777" w:rsidTr="009D1290">
        <w:trPr>
          <w:trHeight w:val="1576"/>
        </w:trPr>
        <w:tc>
          <w:tcPr>
            <w:tcW w:w="9209" w:type="dxa"/>
          </w:tcPr>
          <w:p w14:paraId="5D7839BF" w14:textId="77777777" w:rsidR="00CF208A" w:rsidRPr="00102118" w:rsidRDefault="00CF208A" w:rsidP="007652DE"/>
          <w:p w14:paraId="684C429B" w14:textId="77777777" w:rsidR="007652DE" w:rsidRPr="00102118" w:rsidRDefault="007652DE" w:rsidP="007652DE">
            <w:r w:rsidRPr="00102118">
              <w:t>Περιφέρεια έδρας εκμετάλλευσης: ………………………………………………………………………………………</w:t>
            </w:r>
            <w:r w:rsidR="00081635" w:rsidRPr="00102118">
              <w:t>……….</w:t>
            </w:r>
          </w:p>
          <w:p w14:paraId="50A41591" w14:textId="77777777" w:rsidR="007652DE" w:rsidRPr="00102118" w:rsidRDefault="007652DE" w:rsidP="007652DE">
            <w:r w:rsidRPr="00102118">
              <w:t>Περιφερειακή Ενότητα έδρας εκμετάλλευσης:  ……………………………………………………………………</w:t>
            </w:r>
            <w:r w:rsidR="00081635" w:rsidRPr="00102118">
              <w:t>……….</w:t>
            </w:r>
          </w:p>
          <w:p w14:paraId="41DC2CAC" w14:textId="77777777" w:rsidR="000972B5" w:rsidRPr="00102118" w:rsidRDefault="007652DE" w:rsidP="007652DE">
            <w:r w:rsidRPr="00102118">
              <w:t>Δημοτική – Τοπική Κοινότητα έδρας εκμετάλλευσης:  …………………………………………………………</w:t>
            </w:r>
            <w:r w:rsidR="00081635" w:rsidRPr="00102118">
              <w:t>………..</w:t>
            </w:r>
          </w:p>
          <w:p w14:paraId="36AAA9E3" w14:textId="77777777" w:rsidR="007652DE" w:rsidRPr="00102118" w:rsidRDefault="007652DE" w:rsidP="00E15A29">
            <w:r w:rsidRPr="00102118">
              <w:t>Αρμόδιος Φορέας (ΔΑΟΚ): …………………………………………………………………………….………………………</w:t>
            </w:r>
            <w:r w:rsidR="00081635" w:rsidRPr="00102118">
              <w:t>……….</w:t>
            </w:r>
          </w:p>
        </w:tc>
      </w:tr>
    </w:tbl>
    <w:p w14:paraId="6FE86F40" w14:textId="77777777" w:rsidR="008B73F5" w:rsidRPr="00102118" w:rsidRDefault="008B73F5" w:rsidP="00E15A29"/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0972B5" w:rsidRPr="00102118" w14:paraId="121B9953" w14:textId="77777777" w:rsidTr="009D1290">
        <w:tc>
          <w:tcPr>
            <w:tcW w:w="9209" w:type="dxa"/>
          </w:tcPr>
          <w:p w14:paraId="4300D5EC" w14:textId="5E406F57" w:rsidR="000972B5" w:rsidRPr="00595B57" w:rsidRDefault="000972B5" w:rsidP="00E543E1">
            <w:pPr>
              <w:jc w:val="center"/>
              <w:rPr>
                <w:b/>
              </w:rPr>
            </w:pPr>
            <w:r w:rsidRPr="00102118">
              <w:rPr>
                <w:b/>
              </w:rPr>
              <w:t xml:space="preserve">ΣΤΟΙΧΕΙΑ </w:t>
            </w:r>
            <w:r w:rsidR="00595B57">
              <w:rPr>
                <w:b/>
              </w:rPr>
              <w:t>ΤΕΧΝΙΚΟΥ ΣΥΜΒΟΥΛΟΥ</w:t>
            </w:r>
            <w:r w:rsidRPr="00102118">
              <w:rPr>
                <w:b/>
              </w:rPr>
              <w:t xml:space="preserve"> – ΣΥΝΤΑΚΤΗ ΤΟΥ </w:t>
            </w:r>
            <w:r w:rsidR="00595B57">
              <w:rPr>
                <w:b/>
              </w:rPr>
              <w:t>εΣΠΔ</w:t>
            </w:r>
          </w:p>
        </w:tc>
      </w:tr>
      <w:tr w:rsidR="000972B5" w:rsidRPr="00102118" w14:paraId="464289FC" w14:textId="77777777" w:rsidTr="009D1290">
        <w:tc>
          <w:tcPr>
            <w:tcW w:w="9209" w:type="dxa"/>
          </w:tcPr>
          <w:p w14:paraId="47D5CFC8" w14:textId="77777777" w:rsidR="00CF208A" w:rsidRPr="00102118" w:rsidRDefault="00CF208A" w:rsidP="000972B5"/>
          <w:p w14:paraId="70910232" w14:textId="76072B7C" w:rsidR="000972B5" w:rsidRPr="00102118" w:rsidRDefault="000972B5" w:rsidP="000972B5">
            <w:r w:rsidRPr="00102118">
              <w:t xml:space="preserve">ΑΦΜ </w:t>
            </w:r>
            <w:r w:rsidR="00856833">
              <w:t>τεχνικού συμβούλου</w:t>
            </w:r>
            <w:r w:rsidRPr="00102118">
              <w:t>: ……………………………..………………………………………………………………</w:t>
            </w:r>
            <w:r w:rsidR="00081635" w:rsidRPr="00102118">
              <w:t>…………</w:t>
            </w:r>
          </w:p>
          <w:p w14:paraId="060E3081" w14:textId="1B57F3A9" w:rsidR="000972B5" w:rsidRPr="00102118" w:rsidRDefault="000972B5" w:rsidP="000972B5">
            <w:r w:rsidRPr="00102118">
              <w:t xml:space="preserve">Επώνυμο </w:t>
            </w:r>
            <w:r w:rsidR="00856833">
              <w:t>τεχνικού συμβούλου</w:t>
            </w:r>
            <w:r w:rsidRPr="00102118">
              <w:t>: …………………………………………………………………………………………</w:t>
            </w:r>
            <w:r w:rsidR="00081635" w:rsidRPr="00102118">
              <w:t>……….</w:t>
            </w:r>
          </w:p>
          <w:p w14:paraId="69676D8C" w14:textId="77A9E9AC" w:rsidR="000972B5" w:rsidRPr="00102118" w:rsidRDefault="000972B5" w:rsidP="000972B5">
            <w:r w:rsidRPr="00102118">
              <w:t xml:space="preserve">Όνομα </w:t>
            </w:r>
            <w:r w:rsidR="00856833">
              <w:t>τεχνικού συμβούλου</w:t>
            </w:r>
            <w:r w:rsidRPr="00102118">
              <w:t>: ……………………………………………………………………………………………</w:t>
            </w:r>
            <w:r w:rsidR="00081635" w:rsidRPr="00102118">
              <w:t>…………</w:t>
            </w:r>
          </w:p>
          <w:p w14:paraId="3FE285E7" w14:textId="6E86085C" w:rsidR="008F1950" w:rsidRPr="00102118" w:rsidRDefault="008F1950" w:rsidP="000972B5">
            <w:r w:rsidRPr="00102118">
              <w:t xml:space="preserve">Πατρώνυμο </w:t>
            </w:r>
            <w:r w:rsidR="00856833">
              <w:t>τεχνικού συμβούλου</w:t>
            </w:r>
            <w:r w:rsidRPr="00102118">
              <w:t>: ……………………………………………………………………………………………..</w:t>
            </w:r>
          </w:p>
          <w:p w14:paraId="7037B3ED" w14:textId="37F85E00" w:rsidR="000972B5" w:rsidRPr="00102118" w:rsidRDefault="000972B5" w:rsidP="000972B5">
            <w:r w:rsidRPr="00102118">
              <w:t>Αριθμός Μητρώου (</w:t>
            </w:r>
            <w:r w:rsidRPr="00102118">
              <w:rPr>
                <w:lang w:val="en-US"/>
              </w:rPr>
              <w:t>A</w:t>
            </w:r>
            <w:r w:rsidRPr="00102118">
              <w:t>.</w:t>
            </w:r>
            <w:r w:rsidRPr="00102118">
              <w:rPr>
                <w:lang w:val="en-US"/>
              </w:rPr>
              <w:t>M</w:t>
            </w:r>
            <w:r w:rsidRPr="00102118">
              <w:t xml:space="preserve">.) ΓΕΩΤΕΕ </w:t>
            </w:r>
            <w:r w:rsidR="00856833">
              <w:t>τεχνικού συμβούλου</w:t>
            </w:r>
            <w:r w:rsidRPr="00102118">
              <w:t>:…………………………………………………</w:t>
            </w:r>
            <w:r w:rsidR="00081635" w:rsidRPr="00102118">
              <w:t>………….</w:t>
            </w:r>
          </w:p>
          <w:p w14:paraId="23FE701A" w14:textId="77777777" w:rsidR="008F1950" w:rsidRPr="00102118" w:rsidRDefault="008F1950" w:rsidP="000972B5">
            <w:pPr>
              <w:jc w:val="both"/>
            </w:pPr>
          </w:p>
          <w:p w14:paraId="731F6996" w14:textId="280106DA" w:rsidR="000972B5" w:rsidRPr="00102118" w:rsidRDefault="000972B5" w:rsidP="000972B5">
            <w:pPr>
              <w:jc w:val="both"/>
            </w:pPr>
            <w:r w:rsidRPr="00102118">
              <w:t xml:space="preserve">Σε περίπτωση απασχόλησης του </w:t>
            </w:r>
            <w:r w:rsidR="00856833">
              <w:t>τεχνικού συμβούλου</w:t>
            </w:r>
            <w:r w:rsidRPr="00102118">
              <w:t xml:space="preserve"> σε νομικό πρόσωπο, συμπληρώστε τα στοιχεία του νομικού προσώπου: </w:t>
            </w:r>
          </w:p>
          <w:p w14:paraId="263B62A7" w14:textId="77777777" w:rsidR="000972B5" w:rsidRPr="00102118" w:rsidRDefault="000972B5" w:rsidP="000972B5">
            <w:pPr>
              <w:jc w:val="both"/>
            </w:pPr>
            <w:r w:rsidRPr="00102118">
              <w:t>ΑΦΜ νομικού προσώπου: ……………………………………………………………………………………………………..</w:t>
            </w:r>
          </w:p>
          <w:p w14:paraId="4F44605B" w14:textId="77777777" w:rsidR="000972B5" w:rsidRPr="00102118" w:rsidRDefault="000972B5" w:rsidP="000972B5">
            <w:pPr>
              <w:jc w:val="both"/>
            </w:pPr>
            <w:r w:rsidRPr="00102118">
              <w:t>Επωνυμία νομικού προσώπου: ……………………………………………………………………………………………..</w:t>
            </w:r>
          </w:p>
          <w:p w14:paraId="0D316C09" w14:textId="7AEDC486" w:rsidR="000972B5" w:rsidRDefault="000972B5" w:rsidP="000972B5">
            <w:r w:rsidRPr="00102118">
              <w:t xml:space="preserve">Σχέση εργασίας </w:t>
            </w:r>
            <w:r w:rsidR="00856833">
              <w:t>τεχνικού συμβούλου</w:t>
            </w:r>
            <w:r w:rsidRPr="00102118">
              <w:t xml:space="preserve"> με το νομικό πρόσωπο (τσεκάρετε με «Χ» κατά περίπτωση</w:t>
            </w:r>
            <w:r w:rsidR="00856833">
              <w:t>)</w:t>
            </w:r>
            <w:r w:rsidRPr="00102118">
              <w:t xml:space="preserve">: </w:t>
            </w:r>
          </w:p>
          <w:p w14:paraId="685A9F15" w14:textId="77777777" w:rsidR="002E4984" w:rsidRDefault="002E4984" w:rsidP="000972B5"/>
          <w:p w14:paraId="065B8EAB" w14:textId="77777777" w:rsidR="007165F4" w:rsidRPr="00102118" w:rsidRDefault="007165F4" w:rsidP="000972B5"/>
          <w:tbl>
            <w:tblPr>
              <w:tblStyle w:val="a3"/>
              <w:tblW w:w="817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79"/>
              <w:gridCol w:w="3600"/>
            </w:tblGrid>
            <w:tr w:rsidR="000972B5" w:rsidRPr="00102118" w14:paraId="1CABA129" w14:textId="77777777" w:rsidTr="00081635">
              <w:trPr>
                <w:jc w:val="center"/>
              </w:trPr>
              <w:tc>
                <w:tcPr>
                  <w:tcW w:w="4579" w:type="dxa"/>
                </w:tcPr>
                <w:p w14:paraId="7455D95F" w14:textId="77777777" w:rsidR="000972B5" w:rsidRPr="00102118" w:rsidRDefault="000972B5" w:rsidP="00EE7131">
                  <w:pPr>
                    <w:tabs>
                      <w:tab w:val="left" w:pos="426"/>
                    </w:tabs>
                    <w:spacing w:after="200" w:line="276" w:lineRule="auto"/>
                    <w:rPr>
                      <w:lang w:val="en-US"/>
                    </w:rPr>
                  </w:pPr>
                  <w:r w:rsidRPr="00102118">
                    <w:t>Μισθωτός</w:t>
                  </w:r>
                </w:p>
              </w:tc>
              <w:tc>
                <w:tcPr>
                  <w:tcW w:w="3600" w:type="dxa"/>
                </w:tcPr>
                <w:p w14:paraId="1C81050E" w14:textId="77777777" w:rsidR="000972B5" w:rsidRPr="00102118" w:rsidRDefault="000972B5" w:rsidP="00EE7131">
                  <w:pPr>
                    <w:jc w:val="center"/>
                  </w:pPr>
                </w:p>
              </w:tc>
            </w:tr>
            <w:tr w:rsidR="000972B5" w:rsidRPr="00102118" w14:paraId="349ED939" w14:textId="77777777" w:rsidTr="00081635">
              <w:trPr>
                <w:jc w:val="center"/>
              </w:trPr>
              <w:tc>
                <w:tcPr>
                  <w:tcW w:w="4579" w:type="dxa"/>
                </w:tcPr>
                <w:p w14:paraId="7F5268C6" w14:textId="77777777" w:rsidR="000972B5" w:rsidRPr="00102118" w:rsidRDefault="000972B5" w:rsidP="00EE7131">
                  <w:pPr>
                    <w:tabs>
                      <w:tab w:val="left" w:pos="426"/>
                    </w:tabs>
                    <w:spacing w:after="200" w:line="276" w:lineRule="auto"/>
                    <w:rPr>
                      <w:lang w:val="en-US"/>
                    </w:rPr>
                  </w:pPr>
                  <w:r w:rsidRPr="00102118">
                    <w:t>Με δελτίο παροχής υπηρεσιών</w:t>
                  </w:r>
                </w:p>
              </w:tc>
              <w:tc>
                <w:tcPr>
                  <w:tcW w:w="3600" w:type="dxa"/>
                </w:tcPr>
                <w:p w14:paraId="178A6DB1" w14:textId="77777777" w:rsidR="000972B5" w:rsidRPr="00102118" w:rsidRDefault="000972B5" w:rsidP="00EE7131">
                  <w:pPr>
                    <w:jc w:val="center"/>
                  </w:pPr>
                </w:p>
              </w:tc>
            </w:tr>
            <w:tr w:rsidR="000972B5" w:rsidRPr="00102118" w14:paraId="1B9AC2ED" w14:textId="77777777" w:rsidTr="00081635">
              <w:trPr>
                <w:jc w:val="center"/>
              </w:trPr>
              <w:tc>
                <w:tcPr>
                  <w:tcW w:w="4579" w:type="dxa"/>
                </w:tcPr>
                <w:p w14:paraId="4D0022D8" w14:textId="77777777" w:rsidR="000972B5" w:rsidRPr="00102118" w:rsidRDefault="000972B5" w:rsidP="00EE7131">
                  <w:pPr>
                    <w:spacing w:after="200" w:line="276" w:lineRule="auto"/>
                  </w:pPr>
                  <w:r w:rsidRPr="00102118">
                    <w:t>Μέτοχος</w:t>
                  </w:r>
                </w:p>
              </w:tc>
              <w:tc>
                <w:tcPr>
                  <w:tcW w:w="3600" w:type="dxa"/>
                </w:tcPr>
                <w:p w14:paraId="194588B8" w14:textId="77777777" w:rsidR="000972B5" w:rsidRPr="00102118" w:rsidRDefault="000972B5" w:rsidP="00EE7131">
                  <w:pPr>
                    <w:ind w:left="1080"/>
                  </w:pPr>
                </w:p>
              </w:tc>
            </w:tr>
            <w:tr w:rsidR="000972B5" w:rsidRPr="00102118" w14:paraId="27C6F81E" w14:textId="77777777" w:rsidTr="00081635">
              <w:trPr>
                <w:jc w:val="center"/>
              </w:trPr>
              <w:tc>
                <w:tcPr>
                  <w:tcW w:w="4579" w:type="dxa"/>
                </w:tcPr>
                <w:p w14:paraId="1B34CDE6" w14:textId="77777777" w:rsidR="000972B5" w:rsidRPr="00102118" w:rsidRDefault="00CF208A" w:rsidP="00EE7131">
                  <w:r w:rsidRPr="00102118">
                    <w:t>Άλλο (</w:t>
                  </w:r>
                  <w:r w:rsidR="000972B5" w:rsidRPr="00102118">
                    <w:t>συνοπτική περιγραφή)</w:t>
                  </w:r>
                </w:p>
              </w:tc>
              <w:tc>
                <w:tcPr>
                  <w:tcW w:w="3600" w:type="dxa"/>
                </w:tcPr>
                <w:p w14:paraId="53CBB530" w14:textId="77777777" w:rsidR="000972B5" w:rsidRPr="00102118" w:rsidRDefault="000972B5" w:rsidP="00EE7131">
                  <w:pPr>
                    <w:ind w:left="1080"/>
                  </w:pPr>
                </w:p>
                <w:p w14:paraId="48F2DAF6" w14:textId="77777777" w:rsidR="008408B9" w:rsidRPr="00102118" w:rsidRDefault="008408B9" w:rsidP="00EE7131">
                  <w:pPr>
                    <w:ind w:left="1080"/>
                  </w:pPr>
                </w:p>
              </w:tc>
            </w:tr>
          </w:tbl>
          <w:p w14:paraId="49C1B7E3" w14:textId="77777777" w:rsidR="002E4984" w:rsidRDefault="002E4984" w:rsidP="00E15A29"/>
          <w:p w14:paraId="0E8821AD" w14:textId="77777777" w:rsidR="008F5874" w:rsidRDefault="008F5874" w:rsidP="00E15A29"/>
          <w:p w14:paraId="2B7518BB" w14:textId="77777777" w:rsidR="002E4984" w:rsidRPr="00102118" w:rsidRDefault="002E4984" w:rsidP="00E15A29"/>
        </w:tc>
      </w:tr>
    </w:tbl>
    <w:p w14:paraId="01B47067" w14:textId="77777777" w:rsidR="00DB77CD" w:rsidRPr="00102118" w:rsidRDefault="00DB77CD" w:rsidP="00081635">
      <w:pPr>
        <w:tabs>
          <w:tab w:val="left" w:pos="2580"/>
        </w:tabs>
      </w:pPr>
    </w:p>
    <w:p w14:paraId="3D653D29" w14:textId="08B2B006" w:rsidR="00BA0254" w:rsidRPr="00102118" w:rsidRDefault="00BA0254" w:rsidP="00081635">
      <w:pPr>
        <w:tabs>
          <w:tab w:val="left" w:pos="2580"/>
        </w:tabs>
        <w:sectPr w:rsidR="00BA0254" w:rsidRPr="00102118" w:rsidSect="005A51E6">
          <w:footerReference w:type="default" r:id="rId8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tbl>
      <w:tblPr>
        <w:tblStyle w:val="2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1417"/>
        <w:gridCol w:w="1701"/>
        <w:gridCol w:w="1134"/>
        <w:gridCol w:w="1561"/>
        <w:gridCol w:w="2516"/>
        <w:gridCol w:w="1134"/>
        <w:gridCol w:w="1134"/>
        <w:gridCol w:w="851"/>
        <w:gridCol w:w="850"/>
        <w:gridCol w:w="851"/>
        <w:gridCol w:w="1134"/>
      </w:tblGrid>
      <w:tr w:rsidR="008408B9" w:rsidRPr="00102118" w14:paraId="38FE12D1" w14:textId="77777777" w:rsidTr="007103EE">
        <w:trPr>
          <w:cantSplit/>
          <w:trHeight w:val="841"/>
          <w:jc w:val="center"/>
        </w:trPr>
        <w:tc>
          <w:tcPr>
            <w:tcW w:w="16155" w:type="dxa"/>
            <w:gridSpan w:val="13"/>
            <w:tcBorders>
              <w:bottom w:val="single" w:sz="4" w:space="0" w:color="auto"/>
            </w:tcBorders>
          </w:tcPr>
          <w:p w14:paraId="1D82FFB8" w14:textId="3BF192A5" w:rsidR="000D0835" w:rsidRDefault="00BA0254" w:rsidP="008955A2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lastRenderedPageBreak/>
              <w:t xml:space="preserve">ΠΙΝΑΚΑΣ 1  </w:t>
            </w:r>
          </w:p>
          <w:p w14:paraId="6FE82C72" w14:textId="7CDBF640" w:rsidR="008408B9" w:rsidRPr="00102118" w:rsidRDefault="008408B9" w:rsidP="008955A2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 xml:space="preserve">ΣΤΟΙΧΕΙΑ ΔΙΑΧΥΤΗΡΩΝ – ΦΕΡΟΜΟΝΙΚΩΝ ΣΚΕΥΑΣΜΑΤΩΝ ΜΕ </w:t>
            </w:r>
            <w:r w:rsidR="00456B55" w:rsidRPr="00102118">
              <w:rPr>
                <w:b/>
              </w:rPr>
              <w:t xml:space="preserve">ΕΦΑΡΜΟΓΗ ΜΕΣΩ </w:t>
            </w:r>
            <w:r w:rsidRPr="00102118">
              <w:rPr>
                <w:b/>
              </w:rPr>
              <w:t>ΨΕΚΑΣΜΟ</w:t>
            </w:r>
            <w:r w:rsidR="00456B55" w:rsidRPr="00102118">
              <w:rPr>
                <w:b/>
              </w:rPr>
              <w:t>Υ</w:t>
            </w:r>
            <w:r w:rsidRPr="00102118">
              <w:rPr>
                <w:b/>
              </w:rPr>
              <w:t xml:space="preserve"> ΦΥΛΛΩΜΑΤΟΣ </w:t>
            </w:r>
            <w:r w:rsidR="008955A2">
              <w:rPr>
                <w:b/>
              </w:rPr>
              <w:t xml:space="preserve">– </w:t>
            </w:r>
            <w:r w:rsidR="008955A2" w:rsidRPr="00EE6BFA">
              <w:rPr>
                <w:b/>
              </w:rPr>
              <w:t>ΦΕΡΟΜΟΝΙΚΩΝ ΣΚΕΥΑΣΜΑΤΩΝ ΜΕ ΕΦΑΡΜΟΓΗ ΜΕΣΩ ΑΛΛΟΥ ΤΡΟΠΟΥ</w:t>
            </w:r>
          </w:p>
        </w:tc>
      </w:tr>
      <w:tr w:rsidR="005A51E6" w:rsidRPr="00AE3C74" w14:paraId="6200DCB8" w14:textId="77777777" w:rsidTr="007165F4">
        <w:trPr>
          <w:cantSplit/>
          <w:trHeight w:val="747"/>
          <w:jc w:val="center"/>
        </w:trPr>
        <w:tc>
          <w:tcPr>
            <w:tcW w:w="880" w:type="dxa"/>
            <w:tcBorders>
              <w:bottom w:val="single" w:sz="4" w:space="0" w:color="auto"/>
            </w:tcBorders>
          </w:tcPr>
          <w:p w14:paraId="160D7A90" w14:textId="77777777" w:rsidR="000C327C" w:rsidRDefault="000C327C" w:rsidP="00BC363B">
            <w:pPr>
              <w:jc w:val="center"/>
              <w:rPr>
                <w:b/>
                <w:sz w:val="20"/>
                <w:szCs w:val="20"/>
              </w:rPr>
            </w:pPr>
          </w:p>
          <w:p w14:paraId="0624AA14" w14:textId="15310EB2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66E376" w14:textId="77777777" w:rsidR="000C327C" w:rsidRDefault="000C327C" w:rsidP="00BC363B">
            <w:pPr>
              <w:jc w:val="center"/>
              <w:rPr>
                <w:b/>
                <w:sz w:val="20"/>
                <w:szCs w:val="20"/>
              </w:rPr>
            </w:pPr>
          </w:p>
          <w:p w14:paraId="479D860D" w14:textId="7D8466C1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Α/Α ΕΑΕ</w:t>
            </w:r>
          </w:p>
          <w:p w14:paraId="012C70D3" w14:textId="77777777" w:rsidR="008408B9" w:rsidRPr="00AE3C74" w:rsidRDefault="008408B9" w:rsidP="00BC363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7F44F0" w14:textId="77777777" w:rsidR="000C327C" w:rsidRDefault="000C327C" w:rsidP="00BC363B">
            <w:pPr>
              <w:jc w:val="center"/>
              <w:rPr>
                <w:b/>
                <w:sz w:val="20"/>
                <w:szCs w:val="20"/>
              </w:rPr>
            </w:pPr>
          </w:p>
          <w:p w14:paraId="20F108CD" w14:textId="6399708A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Τοποθεσία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EB5226" w14:textId="77777777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Κωδικός Χαρτογραφικού Υποβάθρου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BB718E" w14:textId="77777777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Επιλέξιμη έκταση ΕΑΕ (Ha)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52B2790" w14:textId="77777777" w:rsidR="000C327C" w:rsidRDefault="000C327C" w:rsidP="00BC363B">
            <w:pPr>
              <w:jc w:val="center"/>
              <w:rPr>
                <w:b/>
                <w:sz w:val="20"/>
                <w:szCs w:val="20"/>
              </w:rPr>
            </w:pPr>
          </w:p>
          <w:p w14:paraId="39002C67" w14:textId="08C192D8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Καλλιέργεια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6B440C3" w14:textId="77777777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Εντομολογικός εχθρός – στόχος (*)</w:t>
            </w:r>
          </w:p>
        </w:tc>
        <w:tc>
          <w:tcPr>
            <w:tcW w:w="3969" w:type="dxa"/>
            <w:gridSpan w:val="4"/>
          </w:tcPr>
          <w:p w14:paraId="5DEA8372" w14:textId="77777777" w:rsidR="000C327C" w:rsidRDefault="000C327C" w:rsidP="00BC363B">
            <w:pPr>
              <w:jc w:val="center"/>
              <w:rPr>
                <w:b/>
                <w:sz w:val="20"/>
                <w:szCs w:val="20"/>
              </w:rPr>
            </w:pPr>
          </w:p>
          <w:p w14:paraId="1E3DD642" w14:textId="382AD2EC" w:rsidR="008408B9" w:rsidRPr="00AE3C74" w:rsidRDefault="007165F4" w:rsidP="00BC3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Φ</w:t>
            </w:r>
            <w:r w:rsidR="005B1163">
              <w:rPr>
                <w:b/>
                <w:sz w:val="20"/>
                <w:szCs w:val="20"/>
              </w:rPr>
              <w:t>ερομονικό σκεύασμα</w:t>
            </w:r>
          </w:p>
        </w:tc>
        <w:tc>
          <w:tcPr>
            <w:tcW w:w="1985" w:type="dxa"/>
            <w:gridSpan w:val="2"/>
          </w:tcPr>
          <w:p w14:paraId="455159B9" w14:textId="79BEA855" w:rsidR="008408B9" w:rsidRPr="00AE3C74" w:rsidRDefault="008408B9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Π</w:t>
            </w:r>
            <w:r w:rsidR="00B40E47">
              <w:rPr>
                <w:b/>
                <w:sz w:val="20"/>
                <w:szCs w:val="20"/>
              </w:rPr>
              <w:t>αρατηρήσεις</w:t>
            </w:r>
          </w:p>
          <w:p w14:paraId="5CEBED70" w14:textId="77777777" w:rsidR="008E776B" w:rsidRPr="00AE3C74" w:rsidRDefault="008E776B" w:rsidP="00BC363B">
            <w:pPr>
              <w:jc w:val="center"/>
              <w:rPr>
                <w:b/>
                <w:sz w:val="20"/>
                <w:szCs w:val="20"/>
              </w:rPr>
            </w:pPr>
            <w:r w:rsidRPr="00AE3C74">
              <w:rPr>
                <w:b/>
                <w:sz w:val="20"/>
                <w:szCs w:val="20"/>
              </w:rPr>
              <w:t>(***)</w:t>
            </w:r>
          </w:p>
        </w:tc>
      </w:tr>
      <w:tr w:rsidR="008408B9" w:rsidRPr="00102118" w14:paraId="00C0E5BF" w14:textId="77777777" w:rsidTr="007165F4">
        <w:trPr>
          <w:trHeight w:val="984"/>
          <w:jc w:val="center"/>
        </w:trPr>
        <w:tc>
          <w:tcPr>
            <w:tcW w:w="10201" w:type="dxa"/>
            <w:gridSpan w:val="7"/>
            <w:shd w:val="pct12" w:color="auto" w:fill="auto"/>
          </w:tcPr>
          <w:p w14:paraId="5620626C" w14:textId="133E4B74" w:rsidR="008152FB" w:rsidRDefault="008152FB" w:rsidP="00BC363B"/>
          <w:p w14:paraId="413DFB13" w14:textId="689C535B" w:rsidR="008152FB" w:rsidRDefault="008152FB" w:rsidP="00BC363B"/>
          <w:p w14:paraId="5036B100" w14:textId="3D4300D8" w:rsidR="008408B9" w:rsidRPr="008152FB" w:rsidRDefault="008152FB" w:rsidP="00BC363B">
            <w:pPr>
              <w:tabs>
                <w:tab w:val="left" w:pos="6563"/>
              </w:tabs>
            </w:pPr>
            <w:r>
              <w:tab/>
            </w:r>
          </w:p>
        </w:tc>
        <w:tc>
          <w:tcPr>
            <w:tcW w:w="1134" w:type="dxa"/>
          </w:tcPr>
          <w:p w14:paraId="336CB26F" w14:textId="77777777" w:rsidR="008408B9" w:rsidRPr="00102118" w:rsidRDefault="008408B9" w:rsidP="00BC363B">
            <w:pPr>
              <w:jc w:val="center"/>
            </w:pPr>
            <w:r w:rsidRPr="00102118">
              <w:t>Εμπορικό όνομα</w:t>
            </w:r>
          </w:p>
        </w:tc>
        <w:tc>
          <w:tcPr>
            <w:tcW w:w="1134" w:type="dxa"/>
          </w:tcPr>
          <w:p w14:paraId="43156961" w14:textId="732DEC65" w:rsidR="008408B9" w:rsidRPr="00102118" w:rsidRDefault="008408B9" w:rsidP="00420D34">
            <w:pPr>
              <w:jc w:val="center"/>
            </w:pPr>
            <w:r w:rsidRPr="00102118">
              <w:t>ΑΑΔΑ</w:t>
            </w:r>
          </w:p>
        </w:tc>
        <w:tc>
          <w:tcPr>
            <w:tcW w:w="1701" w:type="dxa"/>
            <w:gridSpan w:val="2"/>
          </w:tcPr>
          <w:p w14:paraId="27787CB1" w14:textId="059B8CC1" w:rsidR="008408B9" w:rsidRPr="00EB3C76" w:rsidRDefault="008408B9" w:rsidP="00BC363B">
            <w:pPr>
              <w:jc w:val="center"/>
            </w:pPr>
            <w:r w:rsidRPr="00EB3C76">
              <w:t>Αριθμός</w:t>
            </w:r>
            <w:r w:rsidR="00BC363B">
              <w:t xml:space="preserve"> ή ποσότητα</w:t>
            </w:r>
          </w:p>
          <w:p w14:paraId="6903E52B" w14:textId="6F210207" w:rsidR="008408B9" w:rsidRPr="00102118" w:rsidRDefault="008408B9" w:rsidP="00420D34">
            <w:pPr>
              <w:jc w:val="center"/>
            </w:pPr>
            <w:r w:rsidRPr="00EB3C76">
              <w:t>(</w:t>
            </w:r>
            <w:r w:rsidR="00B002B4" w:rsidRPr="00EB3C76">
              <w:t xml:space="preserve">σε </w:t>
            </w:r>
            <w:r w:rsidR="00B76778" w:rsidRPr="00EB3C76">
              <w:t>κ.εκ.</w:t>
            </w:r>
            <w:r w:rsidRPr="00EB3C76">
              <w:t xml:space="preserve">) φερομονικού σκευάσματος </w:t>
            </w:r>
            <w:r w:rsidR="00BC363B" w:rsidRPr="00BC363B">
              <w:rPr>
                <w:vertAlign w:val="superscript"/>
              </w:rPr>
              <w:t>1</w:t>
            </w:r>
            <w:r w:rsidR="00420D34">
              <w:t xml:space="preserve"> </w:t>
            </w:r>
            <w:r w:rsidRPr="00102118">
              <w:t>(**)</w:t>
            </w:r>
          </w:p>
        </w:tc>
        <w:tc>
          <w:tcPr>
            <w:tcW w:w="1985" w:type="dxa"/>
            <w:gridSpan w:val="2"/>
            <w:shd w:val="pct12" w:color="auto" w:fill="auto"/>
          </w:tcPr>
          <w:p w14:paraId="557B92F0" w14:textId="77777777" w:rsidR="008408B9" w:rsidRPr="00102118" w:rsidRDefault="008408B9" w:rsidP="00BC363B">
            <w:pPr>
              <w:jc w:val="center"/>
            </w:pPr>
          </w:p>
        </w:tc>
      </w:tr>
      <w:tr w:rsidR="005A51E6" w:rsidRPr="00102118" w14:paraId="20B5B6A9" w14:textId="77777777" w:rsidTr="007165F4">
        <w:trPr>
          <w:trHeight w:val="218"/>
          <w:jc w:val="center"/>
        </w:trPr>
        <w:tc>
          <w:tcPr>
            <w:tcW w:w="880" w:type="dxa"/>
            <w:vMerge w:val="restart"/>
          </w:tcPr>
          <w:p w14:paraId="033A7ABA" w14:textId="77777777" w:rsidR="008408B9" w:rsidRPr="00102118" w:rsidRDefault="008408B9" w:rsidP="0029228F">
            <w:pPr>
              <w:jc w:val="center"/>
            </w:pPr>
          </w:p>
          <w:p w14:paraId="7582D6BC" w14:textId="77777777" w:rsidR="008408B9" w:rsidRPr="00102118" w:rsidRDefault="008408B9" w:rsidP="0029228F">
            <w:pPr>
              <w:jc w:val="center"/>
              <w:rPr>
                <w:lang w:val="en-US"/>
              </w:rPr>
            </w:pPr>
            <w:r w:rsidRPr="00102118">
              <w:rPr>
                <w:lang w:val="en-US"/>
              </w:rPr>
              <w:t>1</w:t>
            </w:r>
          </w:p>
        </w:tc>
        <w:tc>
          <w:tcPr>
            <w:tcW w:w="992" w:type="dxa"/>
            <w:vMerge w:val="restart"/>
          </w:tcPr>
          <w:p w14:paraId="3774D33C" w14:textId="77777777" w:rsidR="008408B9" w:rsidRPr="00102118" w:rsidRDefault="008408B9" w:rsidP="0029228F"/>
        </w:tc>
        <w:tc>
          <w:tcPr>
            <w:tcW w:w="1417" w:type="dxa"/>
            <w:vMerge w:val="restart"/>
          </w:tcPr>
          <w:p w14:paraId="17D8635D" w14:textId="77777777" w:rsidR="008408B9" w:rsidRPr="00102118" w:rsidRDefault="008408B9" w:rsidP="0029228F"/>
        </w:tc>
        <w:tc>
          <w:tcPr>
            <w:tcW w:w="1701" w:type="dxa"/>
            <w:vMerge w:val="restart"/>
          </w:tcPr>
          <w:p w14:paraId="6368B3F6" w14:textId="77777777" w:rsidR="008408B9" w:rsidRPr="00102118" w:rsidRDefault="008408B9" w:rsidP="0029228F"/>
        </w:tc>
        <w:tc>
          <w:tcPr>
            <w:tcW w:w="1134" w:type="dxa"/>
            <w:vMerge w:val="restart"/>
          </w:tcPr>
          <w:p w14:paraId="42CCC1A7" w14:textId="77777777" w:rsidR="008408B9" w:rsidRPr="00102118" w:rsidRDefault="008408B9" w:rsidP="0029228F"/>
        </w:tc>
        <w:tc>
          <w:tcPr>
            <w:tcW w:w="1561" w:type="dxa"/>
            <w:vMerge w:val="restart"/>
          </w:tcPr>
          <w:p w14:paraId="442E02FA" w14:textId="77777777" w:rsidR="008408B9" w:rsidRPr="00102118" w:rsidRDefault="008408B9" w:rsidP="0029228F"/>
        </w:tc>
        <w:tc>
          <w:tcPr>
            <w:tcW w:w="2516" w:type="dxa"/>
          </w:tcPr>
          <w:p w14:paraId="34350C75" w14:textId="77777777" w:rsidR="008408B9" w:rsidRPr="00102118" w:rsidRDefault="008408B9" w:rsidP="00420D34">
            <w:r w:rsidRPr="00102118">
              <w:t>Εντομολογικός εχθρός 1</w:t>
            </w:r>
          </w:p>
        </w:tc>
        <w:tc>
          <w:tcPr>
            <w:tcW w:w="1134" w:type="dxa"/>
          </w:tcPr>
          <w:p w14:paraId="722BC3F6" w14:textId="77777777" w:rsidR="008408B9" w:rsidRPr="00102118" w:rsidRDefault="008408B9" w:rsidP="0029228F"/>
        </w:tc>
        <w:tc>
          <w:tcPr>
            <w:tcW w:w="1134" w:type="dxa"/>
          </w:tcPr>
          <w:p w14:paraId="14099DF2" w14:textId="77777777" w:rsidR="008408B9" w:rsidRPr="00102118" w:rsidRDefault="008408B9" w:rsidP="0029228F"/>
        </w:tc>
        <w:tc>
          <w:tcPr>
            <w:tcW w:w="1701" w:type="dxa"/>
            <w:gridSpan w:val="2"/>
          </w:tcPr>
          <w:p w14:paraId="4FFCFDD7" w14:textId="77777777" w:rsidR="008408B9" w:rsidRPr="00102118" w:rsidRDefault="008408B9" w:rsidP="0029228F"/>
        </w:tc>
        <w:tc>
          <w:tcPr>
            <w:tcW w:w="1985" w:type="dxa"/>
            <w:gridSpan w:val="2"/>
          </w:tcPr>
          <w:p w14:paraId="06059F1C" w14:textId="77777777" w:rsidR="00CF10E2" w:rsidRPr="00102118" w:rsidRDefault="00CF10E2" w:rsidP="0029228F"/>
        </w:tc>
      </w:tr>
      <w:tr w:rsidR="005A51E6" w:rsidRPr="00102118" w14:paraId="1E92E10D" w14:textId="77777777" w:rsidTr="007165F4">
        <w:trPr>
          <w:jc w:val="center"/>
        </w:trPr>
        <w:tc>
          <w:tcPr>
            <w:tcW w:w="880" w:type="dxa"/>
            <w:vMerge/>
          </w:tcPr>
          <w:p w14:paraId="762D41CA" w14:textId="77777777" w:rsidR="008408B9" w:rsidRPr="00102118" w:rsidRDefault="008408B9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4141DEC4" w14:textId="77777777" w:rsidR="008408B9" w:rsidRPr="00102118" w:rsidRDefault="008408B9" w:rsidP="0029228F"/>
        </w:tc>
        <w:tc>
          <w:tcPr>
            <w:tcW w:w="1417" w:type="dxa"/>
            <w:vMerge/>
          </w:tcPr>
          <w:p w14:paraId="170BCCC3" w14:textId="77777777" w:rsidR="008408B9" w:rsidRPr="00102118" w:rsidRDefault="008408B9" w:rsidP="0029228F"/>
        </w:tc>
        <w:tc>
          <w:tcPr>
            <w:tcW w:w="1701" w:type="dxa"/>
            <w:vMerge/>
          </w:tcPr>
          <w:p w14:paraId="3ABB1A39" w14:textId="77777777" w:rsidR="008408B9" w:rsidRPr="00102118" w:rsidRDefault="008408B9" w:rsidP="0029228F"/>
        </w:tc>
        <w:tc>
          <w:tcPr>
            <w:tcW w:w="1134" w:type="dxa"/>
            <w:vMerge/>
          </w:tcPr>
          <w:p w14:paraId="36E9DE31" w14:textId="77777777" w:rsidR="008408B9" w:rsidRPr="00102118" w:rsidRDefault="008408B9" w:rsidP="0029228F"/>
        </w:tc>
        <w:tc>
          <w:tcPr>
            <w:tcW w:w="1561" w:type="dxa"/>
            <w:vMerge/>
          </w:tcPr>
          <w:p w14:paraId="44FDBD57" w14:textId="77777777" w:rsidR="008408B9" w:rsidRPr="00102118" w:rsidRDefault="008408B9" w:rsidP="0029228F"/>
        </w:tc>
        <w:tc>
          <w:tcPr>
            <w:tcW w:w="2516" w:type="dxa"/>
          </w:tcPr>
          <w:p w14:paraId="55558DA4" w14:textId="77777777" w:rsidR="008408B9" w:rsidRPr="00102118" w:rsidRDefault="008408B9" w:rsidP="00420D34">
            <w:r w:rsidRPr="00102118">
              <w:t>Εντομολογικός εχθρός 2</w:t>
            </w:r>
          </w:p>
        </w:tc>
        <w:tc>
          <w:tcPr>
            <w:tcW w:w="1134" w:type="dxa"/>
          </w:tcPr>
          <w:p w14:paraId="4E27C104" w14:textId="77777777" w:rsidR="008408B9" w:rsidRPr="00102118" w:rsidRDefault="008408B9" w:rsidP="0029228F"/>
        </w:tc>
        <w:tc>
          <w:tcPr>
            <w:tcW w:w="1134" w:type="dxa"/>
          </w:tcPr>
          <w:p w14:paraId="66249AA1" w14:textId="77777777" w:rsidR="008408B9" w:rsidRPr="00102118" w:rsidRDefault="008408B9" w:rsidP="0029228F"/>
        </w:tc>
        <w:tc>
          <w:tcPr>
            <w:tcW w:w="1701" w:type="dxa"/>
            <w:gridSpan w:val="2"/>
          </w:tcPr>
          <w:p w14:paraId="254D0D13" w14:textId="77777777" w:rsidR="008408B9" w:rsidRPr="00102118" w:rsidRDefault="008408B9" w:rsidP="0029228F"/>
        </w:tc>
        <w:tc>
          <w:tcPr>
            <w:tcW w:w="1985" w:type="dxa"/>
            <w:gridSpan w:val="2"/>
          </w:tcPr>
          <w:p w14:paraId="17FB4BAD" w14:textId="77777777" w:rsidR="008408B9" w:rsidRPr="00102118" w:rsidRDefault="008408B9" w:rsidP="0029228F"/>
        </w:tc>
      </w:tr>
      <w:tr w:rsidR="005A51E6" w:rsidRPr="00102118" w14:paraId="135787A0" w14:textId="77777777" w:rsidTr="007165F4">
        <w:trPr>
          <w:jc w:val="center"/>
        </w:trPr>
        <w:tc>
          <w:tcPr>
            <w:tcW w:w="880" w:type="dxa"/>
            <w:vMerge/>
          </w:tcPr>
          <w:p w14:paraId="03D061DB" w14:textId="77777777" w:rsidR="008408B9" w:rsidRPr="00102118" w:rsidRDefault="008408B9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6C46AF86" w14:textId="77777777" w:rsidR="008408B9" w:rsidRPr="00102118" w:rsidRDefault="008408B9" w:rsidP="0029228F"/>
        </w:tc>
        <w:tc>
          <w:tcPr>
            <w:tcW w:w="1417" w:type="dxa"/>
            <w:vMerge/>
          </w:tcPr>
          <w:p w14:paraId="6EC8A4E2" w14:textId="77777777" w:rsidR="008408B9" w:rsidRPr="00102118" w:rsidRDefault="008408B9" w:rsidP="0029228F"/>
        </w:tc>
        <w:tc>
          <w:tcPr>
            <w:tcW w:w="1701" w:type="dxa"/>
            <w:vMerge/>
          </w:tcPr>
          <w:p w14:paraId="226A6006" w14:textId="77777777" w:rsidR="008408B9" w:rsidRPr="00102118" w:rsidRDefault="008408B9" w:rsidP="0029228F"/>
        </w:tc>
        <w:tc>
          <w:tcPr>
            <w:tcW w:w="1134" w:type="dxa"/>
            <w:vMerge/>
          </w:tcPr>
          <w:p w14:paraId="65F28BA3" w14:textId="77777777" w:rsidR="008408B9" w:rsidRPr="00102118" w:rsidRDefault="008408B9" w:rsidP="0029228F"/>
        </w:tc>
        <w:tc>
          <w:tcPr>
            <w:tcW w:w="1561" w:type="dxa"/>
            <w:vMerge/>
          </w:tcPr>
          <w:p w14:paraId="24E3D4AB" w14:textId="77777777" w:rsidR="008408B9" w:rsidRPr="00102118" w:rsidRDefault="008408B9" w:rsidP="0029228F"/>
        </w:tc>
        <w:tc>
          <w:tcPr>
            <w:tcW w:w="2516" w:type="dxa"/>
          </w:tcPr>
          <w:p w14:paraId="53625F8A" w14:textId="77777777" w:rsidR="008408B9" w:rsidRPr="00102118" w:rsidRDefault="008408B9" w:rsidP="00420D34">
            <w:r w:rsidRPr="00102118">
              <w:t>Εντομολογικός εχθρός 3</w:t>
            </w:r>
          </w:p>
        </w:tc>
        <w:tc>
          <w:tcPr>
            <w:tcW w:w="1134" w:type="dxa"/>
          </w:tcPr>
          <w:p w14:paraId="7FF80C8B" w14:textId="77777777" w:rsidR="008408B9" w:rsidRPr="00102118" w:rsidRDefault="008408B9" w:rsidP="0029228F"/>
        </w:tc>
        <w:tc>
          <w:tcPr>
            <w:tcW w:w="1134" w:type="dxa"/>
          </w:tcPr>
          <w:p w14:paraId="6A062169" w14:textId="77777777" w:rsidR="008408B9" w:rsidRPr="00102118" w:rsidRDefault="008408B9" w:rsidP="0029228F"/>
        </w:tc>
        <w:tc>
          <w:tcPr>
            <w:tcW w:w="1701" w:type="dxa"/>
            <w:gridSpan w:val="2"/>
          </w:tcPr>
          <w:p w14:paraId="083CAF29" w14:textId="77777777" w:rsidR="008408B9" w:rsidRPr="00102118" w:rsidRDefault="008408B9" w:rsidP="0029228F"/>
        </w:tc>
        <w:tc>
          <w:tcPr>
            <w:tcW w:w="1985" w:type="dxa"/>
            <w:gridSpan w:val="2"/>
          </w:tcPr>
          <w:p w14:paraId="1B186E98" w14:textId="77777777" w:rsidR="008408B9" w:rsidRPr="00102118" w:rsidRDefault="008408B9" w:rsidP="0029228F"/>
        </w:tc>
      </w:tr>
      <w:tr w:rsidR="005A51E6" w:rsidRPr="00102118" w14:paraId="50AD0860" w14:textId="77777777" w:rsidTr="007165F4">
        <w:trPr>
          <w:jc w:val="center"/>
        </w:trPr>
        <w:tc>
          <w:tcPr>
            <w:tcW w:w="880" w:type="dxa"/>
            <w:vMerge w:val="restart"/>
          </w:tcPr>
          <w:p w14:paraId="1FFAC6C4" w14:textId="77777777" w:rsidR="008408B9" w:rsidRPr="00102118" w:rsidRDefault="008408B9" w:rsidP="0029228F">
            <w:pPr>
              <w:jc w:val="center"/>
              <w:rPr>
                <w:lang w:val="en-US"/>
              </w:rPr>
            </w:pPr>
          </w:p>
          <w:p w14:paraId="72A8052C" w14:textId="77777777" w:rsidR="008408B9" w:rsidRPr="00102118" w:rsidRDefault="008408B9" w:rsidP="0029228F">
            <w:pPr>
              <w:jc w:val="center"/>
              <w:rPr>
                <w:lang w:val="en-US"/>
              </w:rPr>
            </w:pPr>
            <w:r w:rsidRPr="00102118">
              <w:rPr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32DB5D20" w14:textId="77777777" w:rsidR="008408B9" w:rsidRPr="00102118" w:rsidRDefault="008408B9" w:rsidP="0029228F"/>
        </w:tc>
        <w:tc>
          <w:tcPr>
            <w:tcW w:w="1417" w:type="dxa"/>
            <w:vMerge w:val="restart"/>
          </w:tcPr>
          <w:p w14:paraId="24905D15" w14:textId="77777777" w:rsidR="008408B9" w:rsidRPr="00102118" w:rsidRDefault="008408B9" w:rsidP="0029228F"/>
        </w:tc>
        <w:tc>
          <w:tcPr>
            <w:tcW w:w="1701" w:type="dxa"/>
            <w:vMerge w:val="restart"/>
          </w:tcPr>
          <w:p w14:paraId="514FBAE8" w14:textId="77777777" w:rsidR="008408B9" w:rsidRPr="00102118" w:rsidRDefault="008408B9" w:rsidP="0029228F"/>
        </w:tc>
        <w:tc>
          <w:tcPr>
            <w:tcW w:w="1134" w:type="dxa"/>
            <w:vMerge w:val="restart"/>
          </w:tcPr>
          <w:p w14:paraId="7AC22CAC" w14:textId="77777777" w:rsidR="008408B9" w:rsidRPr="00102118" w:rsidRDefault="008408B9" w:rsidP="0029228F"/>
        </w:tc>
        <w:tc>
          <w:tcPr>
            <w:tcW w:w="1561" w:type="dxa"/>
            <w:vMerge w:val="restart"/>
          </w:tcPr>
          <w:p w14:paraId="0638ACE3" w14:textId="77777777" w:rsidR="008408B9" w:rsidRPr="00102118" w:rsidRDefault="008408B9" w:rsidP="0029228F"/>
        </w:tc>
        <w:tc>
          <w:tcPr>
            <w:tcW w:w="2516" w:type="dxa"/>
          </w:tcPr>
          <w:p w14:paraId="474D313E" w14:textId="77777777" w:rsidR="008408B9" w:rsidRPr="00102118" w:rsidRDefault="008408B9" w:rsidP="00420D34">
            <w:r w:rsidRPr="00102118">
              <w:t>Εντομολογικός εχθρός 1</w:t>
            </w:r>
          </w:p>
        </w:tc>
        <w:tc>
          <w:tcPr>
            <w:tcW w:w="1134" w:type="dxa"/>
          </w:tcPr>
          <w:p w14:paraId="7766FAE0" w14:textId="77777777" w:rsidR="008408B9" w:rsidRPr="00102118" w:rsidRDefault="008408B9" w:rsidP="0029228F"/>
        </w:tc>
        <w:tc>
          <w:tcPr>
            <w:tcW w:w="1134" w:type="dxa"/>
          </w:tcPr>
          <w:p w14:paraId="44B35E08" w14:textId="77777777" w:rsidR="008408B9" w:rsidRPr="00102118" w:rsidRDefault="008408B9" w:rsidP="0029228F"/>
        </w:tc>
        <w:tc>
          <w:tcPr>
            <w:tcW w:w="1701" w:type="dxa"/>
            <w:gridSpan w:val="2"/>
          </w:tcPr>
          <w:p w14:paraId="302B4015" w14:textId="77777777" w:rsidR="008408B9" w:rsidRPr="00102118" w:rsidRDefault="008408B9" w:rsidP="0029228F"/>
        </w:tc>
        <w:tc>
          <w:tcPr>
            <w:tcW w:w="1985" w:type="dxa"/>
            <w:gridSpan w:val="2"/>
          </w:tcPr>
          <w:p w14:paraId="0646440B" w14:textId="77777777" w:rsidR="008408B9" w:rsidRPr="00102118" w:rsidRDefault="008408B9" w:rsidP="0029228F"/>
        </w:tc>
      </w:tr>
      <w:tr w:rsidR="005A51E6" w:rsidRPr="00102118" w14:paraId="0476463C" w14:textId="77777777" w:rsidTr="007165F4">
        <w:trPr>
          <w:trHeight w:val="124"/>
          <w:jc w:val="center"/>
        </w:trPr>
        <w:tc>
          <w:tcPr>
            <w:tcW w:w="880" w:type="dxa"/>
            <w:vMerge/>
          </w:tcPr>
          <w:p w14:paraId="1927356D" w14:textId="77777777" w:rsidR="008408B9" w:rsidRPr="00102118" w:rsidRDefault="008408B9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10395551" w14:textId="77777777" w:rsidR="008408B9" w:rsidRPr="00102118" w:rsidRDefault="008408B9" w:rsidP="0029228F"/>
        </w:tc>
        <w:tc>
          <w:tcPr>
            <w:tcW w:w="1417" w:type="dxa"/>
            <w:vMerge/>
          </w:tcPr>
          <w:p w14:paraId="028AB92E" w14:textId="77777777" w:rsidR="008408B9" w:rsidRPr="00102118" w:rsidRDefault="008408B9" w:rsidP="0029228F"/>
        </w:tc>
        <w:tc>
          <w:tcPr>
            <w:tcW w:w="1701" w:type="dxa"/>
            <w:vMerge/>
          </w:tcPr>
          <w:p w14:paraId="1EEEC865" w14:textId="77777777" w:rsidR="008408B9" w:rsidRPr="00102118" w:rsidRDefault="008408B9" w:rsidP="0029228F"/>
        </w:tc>
        <w:tc>
          <w:tcPr>
            <w:tcW w:w="1134" w:type="dxa"/>
            <w:vMerge/>
          </w:tcPr>
          <w:p w14:paraId="498A8463" w14:textId="77777777" w:rsidR="008408B9" w:rsidRPr="00102118" w:rsidRDefault="008408B9" w:rsidP="0029228F"/>
        </w:tc>
        <w:tc>
          <w:tcPr>
            <w:tcW w:w="1561" w:type="dxa"/>
            <w:vMerge/>
          </w:tcPr>
          <w:p w14:paraId="6205B58F" w14:textId="77777777" w:rsidR="008408B9" w:rsidRPr="00102118" w:rsidRDefault="008408B9" w:rsidP="0029228F"/>
        </w:tc>
        <w:tc>
          <w:tcPr>
            <w:tcW w:w="2516" w:type="dxa"/>
          </w:tcPr>
          <w:p w14:paraId="101328DC" w14:textId="77777777" w:rsidR="008408B9" w:rsidRPr="00102118" w:rsidRDefault="008408B9" w:rsidP="00420D34">
            <w:r w:rsidRPr="00102118">
              <w:t>Εντομολογικός εχθρός 2</w:t>
            </w:r>
          </w:p>
        </w:tc>
        <w:tc>
          <w:tcPr>
            <w:tcW w:w="1134" w:type="dxa"/>
          </w:tcPr>
          <w:p w14:paraId="60B29EAD" w14:textId="77777777" w:rsidR="00E3085F" w:rsidRPr="00102118" w:rsidRDefault="00E3085F" w:rsidP="0029228F"/>
        </w:tc>
        <w:tc>
          <w:tcPr>
            <w:tcW w:w="1134" w:type="dxa"/>
          </w:tcPr>
          <w:p w14:paraId="3F7E4E54" w14:textId="77777777" w:rsidR="008408B9" w:rsidRPr="00102118" w:rsidRDefault="008408B9" w:rsidP="0029228F"/>
        </w:tc>
        <w:tc>
          <w:tcPr>
            <w:tcW w:w="1701" w:type="dxa"/>
            <w:gridSpan w:val="2"/>
          </w:tcPr>
          <w:p w14:paraId="6B8FD38A" w14:textId="77777777" w:rsidR="008408B9" w:rsidRPr="00102118" w:rsidRDefault="008408B9" w:rsidP="0029228F"/>
        </w:tc>
        <w:tc>
          <w:tcPr>
            <w:tcW w:w="1985" w:type="dxa"/>
            <w:gridSpan w:val="2"/>
          </w:tcPr>
          <w:p w14:paraId="07B34BF9" w14:textId="77777777" w:rsidR="008408B9" w:rsidRPr="00102118" w:rsidRDefault="008408B9" w:rsidP="0029228F"/>
        </w:tc>
      </w:tr>
      <w:tr w:rsidR="0003323D" w:rsidRPr="00102118" w14:paraId="44B8CC1E" w14:textId="77777777" w:rsidTr="007165F4">
        <w:trPr>
          <w:trHeight w:val="256"/>
          <w:jc w:val="center"/>
        </w:trPr>
        <w:tc>
          <w:tcPr>
            <w:tcW w:w="880" w:type="dxa"/>
            <w:vMerge/>
          </w:tcPr>
          <w:p w14:paraId="487116CE" w14:textId="77777777" w:rsidR="0003323D" w:rsidRPr="00102118" w:rsidRDefault="0003323D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3584C0B7" w14:textId="77777777" w:rsidR="0003323D" w:rsidRPr="00102118" w:rsidRDefault="0003323D" w:rsidP="0029228F"/>
        </w:tc>
        <w:tc>
          <w:tcPr>
            <w:tcW w:w="1417" w:type="dxa"/>
            <w:vMerge/>
          </w:tcPr>
          <w:p w14:paraId="40E20B31" w14:textId="77777777" w:rsidR="0003323D" w:rsidRPr="00102118" w:rsidRDefault="0003323D" w:rsidP="0029228F"/>
        </w:tc>
        <w:tc>
          <w:tcPr>
            <w:tcW w:w="1701" w:type="dxa"/>
            <w:vMerge/>
          </w:tcPr>
          <w:p w14:paraId="3AD4210E" w14:textId="77777777" w:rsidR="0003323D" w:rsidRPr="00102118" w:rsidRDefault="0003323D" w:rsidP="0029228F"/>
        </w:tc>
        <w:tc>
          <w:tcPr>
            <w:tcW w:w="1134" w:type="dxa"/>
            <w:vMerge/>
          </w:tcPr>
          <w:p w14:paraId="7704F026" w14:textId="77777777" w:rsidR="0003323D" w:rsidRPr="00102118" w:rsidRDefault="0003323D" w:rsidP="0029228F"/>
        </w:tc>
        <w:tc>
          <w:tcPr>
            <w:tcW w:w="1561" w:type="dxa"/>
            <w:vMerge/>
          </w:tcPr>
          <w:p w14:paraId="137DC862" w14:textId="77777777" w:rsidR="0003323D" w:rsidRPr="00102118" w:rsidRDefault="0003323D" w:rsidP="0029228F"/>
        </w:tc>
        <w:tc>
          <w:tcPr>
            <w:tcW w:w="2516" w:type="dxa"/>
          </w:tcPr>
          <w:p w14:paraId="5B7D24B4" w14:textId="7637108E" w:rsidR="0003323D" w:rsidRPr="00102118" w:rsidRDefault="0003323D" w:rsidP="00420D34">
            <w:r w:rsidRPr="00102118">
              <w:t>Εντομολογικός εχθρός 3</w:t>
            </w:r>
          </w:p>
        </w:tc>
        <w:tc>
          <w:tcPr>
            <w:tcW w:w="1134" w:type="dxa"/>
          </w:tcPr>
          <w:p w14:paraId="762D7A2E" w14:textId="1923447D" w:rsidR="0003323D" w:rsidRPr="00102118" w:rsidRDefault="0003323D" w:rsidP="0029228F"/>
        </w:tc>
        <w:tc>
          <w:tcPr>
            <w:tcW w:w="1134" w:type="dxa"/>
          </w:tcPr>
          <w:p w14:paraId="49B53869" w14:textId="77777777" w:rsidR="0003323D" w:rsidRPr="00102118" w:rsidRDefault="0003323D" w:rsidP="0029228F"/>
        </w:tc>
        <w:tc>
          <w:tcPr>
            <w:tcW w:w="1701" w:type="dxa"/>
            <w:gridSpan w:val="2"/>
          </w:tcPr>
          <w:p w14:paraId="4841FE2B" w14:textId="77777777" w:rsidR="00DF2504" w:rsidRPr="00102118" w:rsidRDefault="00DF2504" w:rsidP="0029228F"/>
        </w:tc>
        <w:tc>
          <w:tcPr>
            <w:tcW w:w="1985" w:type="dxa"/>
            <w:gridSpan w:val="2"/>
          </w:tcPr>
          <w:p w14:paraId="26C09249" w14:textId="77777777" w:rsidR="0003323D" w:rsidRPr="00102118" w:rsidRDefault="0003323D" w:rsidP="0029228F"/>
        </w:tc>
      </w:tr>
      <w:tr w:rsidR="005A51E6" w:rsidRPr="00102118" w14:paraId="10012C2E" w14:textId="77777777" w:rsidTr="00420D34">
        <w:trPr>
          <w:trHeight w:val="180"/>
          <w:jc w:val="center"/>
        </w:trPr>
        <w:tc>
          <w:tcPr>
            <w:tcW w:w="880" w:type="dxa"/>
            <w:vMerge w:val="restart"/>
          </w:tcPr>
          <w:p w14:paraId="68EC3221" w14:textId="77777777" w:rsidR="00FE4364" w:rsidRDefault="00FE4364" w:rsidP="000C5BFF">
            <w:pPr>
              <w:jc w:val="center"/>
            </w:pPr>
          </w:p>
          <w:p w14:paraId="0D074E4F" w14:textId="77777777" w:rsidR="002A3587" w:rsidRDefault="002A3587" w:rsidP="000C5BFF">
            <w:pPr>
              <w:jc w:val="center"/>
            </w:pPr>
          </w:p>
          <w:p w14:paraId="6A6F9D23" w14:textId="77777777" w:rsidR="002A3587" w:rsidRDefault="002A3587" w:rsidP="000C5BFF">
            <w:pPr>
              <w:jc w:val="center"/>
            </w:pPr>
          </w:p>
          <w:p w14:paraId="653C5944" w14:textId="11B4F2DB" w:rsidR="005A51E6" w:rsidRPr="000B5D82" w:rsidRDefault="0003323D" w:rsidP="000C5BFF">
            <w:pPr>
              <w:jc w:val="center"/>
            </w:pPr>
            <w:r>
              <w:t>3</w:t>
            </w:r>
            <w:r w:rsidR="005A51E6" w:rsidRPr="000B5D82">
              <w:t xml:space="preserve"> (****)</w:t>
            </w:r>
          </w:p>
        </w:tc>
        <w:tc>
          <w:tcPr>
            <w:tcW w:w="992" w:type="dxa"/>
            <w:vMerge w:val="restart"/>
          </w:tcPr>
          <w:p w14:paraId="57397771" w14:textId="77777777" w:rsidR="005A51E6" w:rsidRPr="000B5D82" w:rsidRDefault="005A51E6" w:rsidP="000C5BFF"/>
        </w:tc>
        <w:tc>
          <w:tcPr>
            <w:tcW w:w="1417" w:type="dxa"/>
            <w:vMerge w:val="restart"/>
          </w:tcPr>
          <w:p w14:paraId="52A81FEA" w14:textId="77777777" w:rsidR="005A51E6" w:rsidRPr="000B5D82" w:rsidRDefault="005A51E6" w:rsidP="000C5BFF"/>
        </w:tc>
        <w:tc>
          <w:tcPr>
            <w:tcW w:w="1701" w:type="dxa"/>
            <w:vMerge w:val="restart"/>
          </w:tcPr>
          <w:p w14:paraId="16DD2323" w14:textId="77777777" w:rsidR="005A51E6" w:rsidRPr="000B5D82" w:rsidRDefault="005A51E6" w:rsidP="000C5BFF"/>
        </w:tc>
        <w:tc>
          <w:tcPr>
            <w:tcW w:w="1134" w:type="dxa"/>
            <w:vMerge w:val="restart"/>
          </w:tcPr>
          <w:p w14:paraId="3C99A1FF" w14:textId="77777777" w:rsidR="005A51E6" w:rsidRPr="000B5D82" w:rsidRDefault="005A51E6" w:rsidP="000C5BFF"/>
        </w:tc>
        <w:tc>
          <w:tcPr>
            <w:tcW w:w="1561" w:type="dxa"/>
            <w:vMerge w:val="restart"/>
          </w:tcPr>
          <w:p w14:paraId="6CE89AE3" w14:textId="77777777" w:rsidR="005A51E6" w:rsidRPr="000B5D82" w:rsidRDefault="005A51E6" w:rsidP="000C5BFF"/>
        </w:tc>
        <w:tc>
          <w:tcPr>
            <w:tcW w:w="2516" w:type="dxa"/>
            <w:vMerge w:val="restart"/>
          </w:tcPr>
          <w:p w14:paraId="275BBE15" w14:textId="77777777" w:rsidR="00FE4364" w:rsidRDefault="00FE4364" w:rsidP="000C5BFF"/>
          <w:p w14:paraId="3D908215" w14:textId="77777777" w:rsidR="002A3587" w:rsidRDefault="002A3587" w:rsidP="000C5BFF"/>
          <w:p w14:paraId="558BB301" w14:textId="77777777" w:rsidR="002A3587" w:rsidRDefault="002A3587" w:rsidP="000C5BFF"/>
          <w:p w14:paraId="397012DF" w14:textId="77777777" w:rsidR="002A3587" w:rsidRDefault="002A3587" w:rsidP="000C5BFF"/>
          <w:p w14:paraId="328ADBD8" w14:textId="484C04AA" w:rsidR="005A51E6" w:rsidRPr="000B5D82" w:rsidRDefault="005A51E6" w:rsidP="000C5BFF">
            <w:r w:rsidRPr="000B5D82">
              <w:t>Εντομολογικός εχθρός 1</w:t>
            </w:r>
          </w:p>
        </w:tc>
        <w:tc>
          <w:tcPr>
            <w:tcW w:w="1134" w:type="dxa"/>
            <w:vMerge w:val="restart"/>
          </w:tcPr>
          <w:p w14:paraId="5400E77F" w14:textId="77777777" w:rsidR="005A51E6" w:rsidRPr="000B5D82" w:rsidRDefault="005A51E6" w:rsidP="000C5BFF"/>
          <w:p w14:paraId="1420BE2B" w14:textId="1F32C2B5" w:rsidR="005A51E6" w:rsidRPr="000B5D82" w:rsidRDefault="005A51E6" w:rsidP="000C5BFF"/>
        </w:tc>
        <w:tc>
          <w:tcPr>
            <w:tcW w:w="1134" w:type="dxa"/>
            <w:vMerge w:val="restart"/>
          </w:tcPr>
          <w:p w14:paraId="472C4326" w14:textId="77777777" w:rsidR="005A51E6" w:rsidRPr="000B5D82" w:rsidRDefault="005A51E6" w:rsidP="000C5BFF"/>
        </w:tc>
        <w:tc>
          <w:tcPr>
            <w:tcW w:w="851" w:type="dxa"/>
          </w:tcPr>
          <w:p w14:paraId="50F9A44B" w14:textId="26464985" w:rsidR="00533DBA" w:rsidRPr="002A3587" w:rsidRDefault="005A51E6" w:rsidP="000C5B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A3587">
              <w:rPr>
                <w:rFonts w:cstheme="minorHAnsi"/>
                <w:sz w:val="14"/>
                <w:szCs w:val="14"/>
              </w:rPr>
              <w:t>1</w:t>
            </w:r>
            <w:r w:rsidRPr="002A3587">
              <w:rPr>
                <w:rFonts w:cstheme="minorHAnsi"/>
                <w:sz w:val="14"/>
                <w:szCs w:val="14"/>
                <w:vertAlign w:val="superscript"/>
              </w:rPr>
              <w:t xml:space="preserve">ος </w:t>
            </w:r>
            <w:r w:rsidRPr="002A3587">
              <w:rPr>
                <w:rFonts w:cstheme="minorHAnsi"/>
                <w:sz w:val="14"/>
                <w:szCs w:val="14"/>
              </w:rPr>
              <w:t>ψεκασμ</w:t>
            </w:r>
            <w:r w:rsidR="007103EE">
              <w:rPr>
                <w:rFonts w:cstheme="minorHAnsi"/>
                <w:sz w:val="14"/>
                <w:szCs w:val="14"/>
              </w:rPr>
              <w:t>ός</w:t>
            </w:r>
            <w:r w:rsidR="00533DBA" w:rsidRPr="002A3587">
              <w:rPr>
                <w:rFonts w:cstheme="minorHAnsi"/>
                <w:sz w:val="14"/>
                <w:szCs w:val="14"/>
              </w:rPr>
              <w:t>/</w:t>
            </w:r>
          </w:p>
          <w:p w14:paraId="1AFD9E21" w14:textId="2FCFC65D" w:rsidR="005A51E6" w:rsidRPr="002A3587" w:rsidRDefault="00533DBA" w:rsidP="000C5BFF">
            <w:pPr>
              <w:jc w:val="center"/>
              <w:rPr>
                <w:sz w:val="14"/>
                <w:szCs w:val="14"/>
              </w:rPr>
            </w:pPr>
            <w:r w:rsidRPr="002A3587">
              <w:rPr>
                <w:rFonts w:cstheme="minorHAnsi"/>
                <w:sz w:val="14"/>
                <w:szCs w:val="14"/>
              </w:rPr>
              <w:t>εφαρμογή</w:t>
            </w:r>
          </w:p>
        </w:tc>
        <w:tc>
          <w:tcPr>
            <w:tcW w:w="850" w:type="dxa"/>
          </w:tcPr>
          <w:p w14:paraId="45995DD2" w14:textId="4B9BDEA7" w:rsidR="00533DBA" w:rsidRPr="002A3587" w:rsidRDefault="005A51E6" w:rsidP="000C5B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A3587">
              <w:rPr>
                <w:rFonts w:cstheme="minorHAnsi"/>
                <w:sz w:val="14"/>
                <w:szCs w:val="14"/>
              </w:rPr>
              <w:t>2</w:t>
            </w:r>
            <w:r w:rsidRPr="002A3587">
              <w:rPr>
                <w:rFonts w:cstheme="minorHAnsi"/>
                <w:sz w:val="14"/>
                <w:szCs w:val="14"/>
                <w:vertAlign w:val="superscript"/>
              </w:rPr>
              <w:t>ος</w:t>
            </w:r>
            <w:r w:rsidRPr="002A3587">
              <w:rPr>
                <w:rFonts w:cstheme="minorHAnsi"/>
                <w:sz w:val="14"/>
                <w:szCs w:val="14"/>
              </w:rPr>
              <w:t xml:space="preserve"> ψεκασμός</w:t>
            </w:r>
            <w:r w:rsidR="00533DBA" w:rsidRPr="002A3587">
              <w:rPr>
                <w:rFonts w:cstheme="minorHAnsi"/>
                <w:sz w:val="14"/>
                <w:szCs w:val="14"/>
              </w:rPr>
              <w:t xml:space="preserve"> /</w:t>
            </w:r>
          </w:p>
          <w:p w14:paraId="0EA81D3A" w14:textId="1420B3AB" w:rsidR="005A51E6" w:rsidRPr="002A3587" w:rsidRDefault="00533DBA" w:rsidP="000C5BFF">
            <w:pPr>
              <w:jc w:val="center"/>
              <w:rPr>
                <w:sz w:val="14"/>
                <w:szCs w:val="14"/>
              </w:rPr>
            </w:pPr>
            <w:r w:rsidRPr="002A3587">
              <w:rPr>
                <w:rFonts w:cstheme="minorHAnsi"/>
                <w:sz w:val="14"/>
                <w:szCs w:val="14"/>
              </w:rPr>
              <w:t>εφαρμογή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818E63E" w14:textId="7863346A" w:rsidR="005A51E6" w:rsidRPr="002A3587" w:rsidRDefault="005A51E6" w:rsidP="000C5BFF">
            <w:pPr>
              <w:jc w:val="center"/>
              <w:rPr>
                <w:sz w:val="14"/>
                <w:szCs w:val="14"/>
              </w:rPr>
            </w:pPr>
            <w:r w:rsidRPr="002A3587">
              <w:rPr>
                <w:rFonts w:cstheme="minorHAnsi"/>
                <w:sz w:val="14"/>
                <w:szCs w:val="14"/>
              </w:rPr>
              <w:t>3</w:t>
            </w:r>
            <w:r w:rsidRPr="002A3587">
              <w:rPr>
                <w:rFonts w:cstheme="minorHAnsi"/>
                <w:sz w:val="14"/>
                <w:szCs w:val="14"/>
                <w:vertAlign w:val="superscript"/>
              </w:rPr>
              <w:t>ος</w:t>
            </w:r>
            <w:r w:rsidRPr="002A3587">
              <w:rPr>
                <w:rFonts w:cstheme="minorHAnsi"/>
                <w:sz w:val="14"/>
                <w:szCs w:val="14"/>
              </w:rPr>
              <w:t xml:space="preserve"> ψεκασμός</w:t>
            </w:r>
            <w:r w:rsidR="00DF2504" w:rsidRPr="002A3587">
              <w:rPr>
                <w:rFonts w:cstheme="minorHAnsi"/>
                <w:sz w:val="14"/>
                <w:szCs w:val="14"/>
              </w:rPr>
              <w:t xml:space="preserve"> </w:t>
            </w:r>
            <w:r w:rsidR="00533DBA" w:rsidRPr="002A3587">
              <w:rPr>
                <w:rFonts w:cstheme="minorHAnsi"/>
                <w:sz w:val="14"/>
                <w:szCs w:val="14"/>
              </w:rPr>
              <w:t>/ εφαρμογή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D9D9D9" w:themeColor="background1" w:themeShade="D9" w:fill="D9D9D9" w:themeFill="background1" w:themeFillShade="D9"/>
          </w:tcPr>
          <w:p w14:paraId="3E459F68" w14:textId="75AA86FF" w:rsidR="005A51E6" w:rsidRPr="000C5BFF" w:rsidRDefault="005A51E6" w:rsidP="000C5BFF">
            <w:pPr>
              <w:rPr>
                <w:sz w:val="14"/>
                <w:szCs w:val="14"/>
              </w:rPr>
            </w:pPr>
          </w:p>
        </w:tc>
      </w:tr>
      <w:tr w:rsidR="005A51E6" w:rsidRPr="00102118" w14:paraId="07C48A6B" w14:textId="77777777" w:rsidTr="00420D34">
        <w:trPr>
          <w:trHeight w:val="180"/>
          <w:jc w:val="center"/>
        </w:trPr>
        <w:tc>
          <w:tcPr>
            <w:tcW w:w="880" w:type="dxa"/>
            <w:vMerge/>
          </w:tcPr>
          <w:p w14:paraId="39E76261" w14:textId="77777777" w:rsidR="005A51E6" w:rsidRPr="002D72A7" w:rsidRDefault="005A51E6" w:rsidP="000C5BFF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14:paraId="7CB5E41F" w14:textId="77777777" w:rsidR="005A51E6" w:rsidRPr="00102118" w:rsidRDefault="005A51E6" w:rsidP="000C5BFF"/>
        </w:tc>
        <w:tc>
          <w:tcPr>
            <w:tcW w:w="1417" w:type="dxa"/>
            <w:vMerge/>
          </w:tcPr>
          <w:p w14:paraId="68FD8500" w14:textId="77777777" w:rsidR="005A51E6" w:rsidRPr="00102118" w:rsidRDefault="005A51E6" w:rsidP="000C5BFF"/>
        </w:tc>
        <w:tc>
          <w:tcPr>
            <w:tcW w:w="1701" w:type="dxa"/>
            <w:vMerge/>
          </w:tcPr>
          <w:p w14:paraId="60E4480F" w14:textId="77777777" w:rsidR="005A51E6" w:rsidRPr="00102118" w:rsidRDefault="005A51E6" w:rsidP="000C5BFF"/>
        </w:tc>
        <w:tc>
          <w:tcPr>
            <w:tcW w:w="1134" w:type="dxa"/>
            <w:vMerge/>
          </w:tcPr>
          <w:p w14:paraId="30AD5957" w14:textId="77777777" w:rsidR="005A51E6" w:rsidRPr="00102118" w:rsidRDefault="005A51E6" w:rsidP="000C5BFF"/>
        </w:tc>
        <w:tc>
          <w:tcPr>
            <w:tcW w:w="1561" w:type="dxa"/>
            <w:vMerge/>
          </w:tcPr>
          <w:p w14:paraId="05493C0C" w14:textId="77777777" w:rsidR="005A51E6" w:rsidRPr="00102118" w:rsidRDefault="005A51E6" w:rsidP="000C5BFF"/>
        </w:tc>
        <w:tc>
          <w:tcPr>
            <w:tcW w:w="2516" w:type="dxa"/>
            <w:vMerge/>
          </w:tcPr>
          <w:p w14:paraId="659138E0" w14:textId="77777777" w:rsidR="005A51E6" w:rsidRPr="002D72A7" w:rsidRDefault="005A51E6" w:rsidP="000C5BFF"/>
        </w:tc>
        <w:tc>
          <w:tcPr>
            <w:tcW w:w="1134" w:type="dxa"/>
            <w:vMerge/>
          </w:tcPr>
          <w:p w14:paraId="0F3FE323" w14:textId="77777777" w:rsidR="005A51E6" w:rsidRDefault="005A51E6" w:rsidP="000C5BFF"/>
        </w:tc>
        <w:tc>
          <w:tcPr>
            <w:tcW w:w="1134" w:type="dxa"/>
            <w:vMerge/>
          </w:tcPr>
          <w:p w14:paraId="20F96F90" w14:textId="77777777" w:rsidR="005A51E6" w:rsidRPr="00102118" w:rsidRDefault="005A51E6" w:rsidP="000C5BFF"/>
        </w:tc>
        <w:tc>
          <w:tcPr>
            <w:tcW w:w="851" w:type="dxa"/>
            <w:vMerge w:val="restart"/>
          </w:tcPr>
          <w:p w14:paraId="1C39A37C" w14:textId="77777777" w:rsidR="005A51E6" w:rsidRPr="00102118" w:rsidRDefault="005A51E6" w:rsidP="000C5BFF"/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A417A0D" w14:textId="77777777" w:rsidR="005A51E6" w:rsidRPr="00102118" w:rsidRDefault="005A51E6" w:rsidP="000C5BFF"/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CF432CA" w14:textId="77777777" w:rsidR="005A51E6" w:rsidRPr="00102118" w:rsidRDefault="005A51E6" w:rsidP="000C5BFF"/>
        </w:tc>
        <w:tc>
          <w:tcPr>
            <w:tcW w:w="1134" w:type="dxa"/>
            <w:tcBorders>
              <w:top w:val="single" w:sz="4" w:space="0" w:color="auto"/>
            </w:tcBorders>
          </w:tcPr>
          <w:p w14:paraId="6F4D6910" w14:textId="7CED1061" w:rsidR="00533DBA" w:rsidRPr="007103EE" w:rsidRDefault="005A51E6" w:rsidP="000C5BFF">
            <w:pPr>
              <w:rPr>
                <w:sz w:val="14"/>
                <w:szCs w:val="14"/>
              </w:rPr>
            </w:pPr>
            <w:r w:rsidRPr="007103EE">
              <w:rPr>
                <w:sz w:val="14"/>
                <w:szCs w:val="14"/>
              </w:rPr>
              <w:t>Ημερομηνία 1</w:t>
            </w:r>
            <w:r w:rsidRPr="007103EE">
              <w:rPr>
                <w:sz w:val="14"/>
                <w:szCs w:val="14"/>
                <w:vertAlign w:val="superscript"/>
              </w:rPr>
              <w:t>ου</w:t>
            </w:r>
            <w:r w:rsidRPr="007103EE">
              <w:rPr>
                <w:sz w:val="14"/>
                <w:szCs w:val="14"/>
              </w:rPr>
              <w:t xml:space="preserve">   ψεκασμού</w:t>
            </w:r>
            <w:r w:rsidR="00533DBA" w:rsidRPr="007103EE">
              <w:rPr>
                <w:sz w:val="14"/>
                <w:szCs w:val="14"/>
              </w:rPr>
              <w:t>/εφαρμογής</w:t>
            </w:r>
            <w:r w:rsidRPr="007103EE">
              <w:rPr>
                <w:sz w:val="14"/>
                <w:szCs w:val="14"/>
              </w:rPr>
              <w:t>:</w:t>
            </w:r>
          </w:p>
        </w:tc>
      </w:tr>
      <w:tr w:rsidR="005A51E6" w:rsidRPr="00102118" w14:paraId="4048C89D" w14:textId="77777777" w:rsidTr="00420D34">
        <w:trPr>
          <w:trHeight w:val="180"/>
          <w:jc w:val="center"/>
        </w:trPr>
        <w:tc>
          <w:tcPr>
            <w:tcW w:w="880" w:type="dxa"/>
            <w:vMerge/>
          </w:tcPr>
          <w:p w14:paraId="19FEEB3D" w14:textId="77777777" w:rsidR="005A51E6" w:rsidRPr="002D72A7" w:rsidRDefault="005A51E6" w:rsidP="000C5BFF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14:paraId="639337C2" w14:textId="77777777" w:rsidR="005A51E6" w:rsidRPr="00102118" w:rsidRDefault="005A51E6" w:rsidP="000C5BFF"/>
        </w:tc>
        <w:tc>
          <w:tcPr>
            <w:tcW w:w="1417" w:type="dxa"/>
            <w:vMerge/>
          </w:tcPr>
          <w:p w14:paraId="21CEFAF3" w14:textId="77777777" w:rsidR="005A51E6" w:rsidRPr="00102118" w:rsidRDefault="005A51E6" w:rsidP="000C5BFF"/>
        </w:tc>
        <w:tc>
          <w:tcPr>
            <w:tcW w:w="1701" w:type="dxa"/>
            <w:vMerge/>
          </w:tcPr>
          <w:p w14:paraId="1C7DFE37" w14:textId="77777777" w:rsidR="005A51E6" w:rsidRPr="00102118" w:rsidRDefault="005A51E6" w:rsidP="000C5BFF"/>
        </w:tc>
        <w:tc>
          <w:tcPr>
            <w:tcW w:w="1134" w:type="dxa"/>
            <w:vMerge/>
          </w:tcPr>
          <w:p w14:paraId="288E57D4" w14:textId="77777777" w:rsidR="005A51E6" w:rsidRPr="00102118" w:rsidRDefault="005A51E6" w:rsidP="000C5BFF"/>
        </w:tc>
        <w:tc>
          <w:tcPr>
            <w:tcW w:w="1561" w:type="dxa"/>
            <w:vMerge/>
          </w:tcPr>
          <w:p w14:paraId="77CC1D4E" w14:textId="77777777" w:rsidR="005A51E6" w:rsidRPr="00102118" w:rsidRDefault="005A51E6" w:rsidP="000C5BFF"/>
        </w:tc>
        <w:tc>
          <w:tcPr>
            <w:tcW w:w="2516" w:type="dxa"/>
            <w:vMerge/>
          </w:tcPr>
          <w:p w14:paraId="6C8D2980" w14:textId="77777777" w:rsidR="005A51E6" w:rsidRPr="002D72A7" w:rsidRDefault="005A51E6" w:rsidP="000C5BFF"/>
        </w:tc>
        <w:tc>
          <w:tcPr>
            <w:tcW w:w="1134" w:type="dxa"/>
            <w:vMerge/>
          </w:tcPr>
          <w:p w14:paraId="7E7E108D" w14:textId="77777777" w:rsidR="005A51E6" w:rsidRDefault="005A51E6" w:rsidP="000C5BFF"/>
        </w:tc>
        <w:tc>
          <w:tcPr>
            <w:tcW w:w="1134" w:type="dxa"/>
            <w:vMerge/>
          </w:tcPr>
          <w:p w14:paraId="454DF792" w14:textId="77777777" w:rsidR="005A51E6" w:rsidRPr="00102118" w:rsidRDefault="005A51E6" w:rsidP="000C5BFF"/>
        </w:tc>
        <w:tc>
          <w:tcPr>
            <w:tcW w:w="851" w:type="dxa"/>
            <w:vMerge/>
          </w:tcPr>
          <w:p w14:paraId="5B1F69BD" w14:textId="77777777" w:rsidR="005A51E6" w:rsidRPr="00102118" w:rsidRDefault="005A51E6" w:rsidP="000C5BFF"/>
        </w:tc>
        <w:tc>
          <w:tcPr>
            <w:tcW w:w="850" w:type="dxa"/>
            <w:vMerge/>
          </w:tcPr>
          <w:p w14:paraId="5F285F5C" w14:textId="77777777" w:rsidR="005A51E6" w:rsidRPr="00102118" w:rsidRDefault="005A51E6" w:rsidP="000C5BFF"/>
        </w:tc>
        <w:tc>
          <w:tcPr>
            <w:tcW w:w="851" w:type="dxa"/>
            <w:vMerge/>
          </w:tcPr>
          <w:p w14:paraId="2ADF3540" w14:textId="77777777" w:rsidR="005A51E6" w:rsidRPr="00102118" w:rsidRDefault="005A51E6" w:rsidP="000C5BFF"/>
        </w:tc>
        <w:tc>
          <w:tcPr>
            <w:tcW w:w="1134" w:type="dxa"/>
          </w:tcPr>
          <w:p w14:paraId="500A9025" w14:textId="3AE934F2" w:rsidR="00533DBA" w:rsidRPr="007103EE" w:rsidRDefault="005A51E6" w:rsidP="000C5BFF">
            <w:pPr>
              <w:rPr>
                <w:sz w:val="14"/>
                <w:szCs w:val="14"/>
              </w:rPr>
            </w:pPr>
            <w:r w:rsidRPr="007103EE">
              <w:rPr>
                <w:sz w:val="14"/>
                <w:szCs w:val="14"/>
              </w:rPr>
              <w:t>Ημερομηνία 2</w:t>
            </w:r>
            <w:r w:rsidRPr="007103EE">
              <w:rPr>
                <w:sz w:val="14"/>
                <w:szCs w:val="14"/>
                <w:vertAlign w:val="superscript"/>
              </w:rPr>
              <w:t>ου</w:t>
            </w:r>
            <w:r w:rsidRPr="007103EE">
              <w:rPr>
                <w:sz w:val="14"/>
                <w:szCs w:val="14"/>
              </w:rPr>
              <w:t xml:space="preserve">  ψεκασμού</w:t>
            </w:r>
            <w:r w:rsidR="00533DBA" w:rsidRPr="007103EE">
              <w:rPr>
                <w:sz w:val="14"/>
                <w:szCs w:val="14"/>
              </w:rPr>
              <w:t>/εφαρμογής</w:t>
            </w:r>
            <w:r w:rsidRPr="007103EE">
              <w:rPr>
                <w:sz w:val="14"/>
                <w:szCs w:val="14"/>
              </w:rPr>
              <w:t>:</w:t>
            </w:r>
          </w:p>
        </w:tc>
      </w:tr>
      <w:tr w:rsidR="005A51E6" w:rsidRPr="00102118" w14:paraId="70FD88D3" w14:textId="77777777" w:rsidTr="009258D6">
        <w:trPr>
          <w:trHeight w:val="287"/>
          <w:jc w:val="center"/>
        </w:trPr>
        <w:tc>
          <w:tcPr>
            <w:tcW w:w="880" w:type="dxa"/>
            <w:vMerge/>
          </w:tcPr>
          <w:p w14:paraId="3351F7D6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A9D9A84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3B3DA89F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7AC077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B3673DD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14:paraId="0307CEF0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16" w:type="dxa"/>
            <w:vMerge/>
          </w:tcPr>
          <w:p w14:paraId="5D9A8502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BED83EF" w14:textId="77777777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84073F" w14:textId="4AA4E780" w:rsidR="005A51E6" w:rsidRPr="00102118" w:rsidRDefault="005A51E6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8170BD3" w14:textId="77777777" w:rsidR="005A51E6" w:rsidRPr="00102118" w:rsidRDefault="005A51E6" w:rsidP="000C5BFF"/>
        </w:tc>
        <w:tc>
          <w:tcPr>
            <w:tcW w:w="850" w:type="dxa"/>
            <w:vMerge/>
          </w:tcPr>
          <w:p w14:paraId="472D4DD5" w14:textId="77777777" w:rsidR="005A51E6" w:rsidRPr="00102118" w:rsidRDefault="005A51E6" w:rsidP="000C5BFF"/>
        </w:tc>
        <w:tc>
          <w:tcPr>
            <w:tcW w:w="851" w:type="dxa"/>
            <w:vMerge/>
          </w:tcPr>
          <w:p w14:paraId="0616A7E0" w14:textId="6DD4CF06" w:rsidR="005A51E6" w:rsidRPr="00102118" w:rsidRDefault="005A51E6" w:rsidP="000C5BFF"/>
        </w:tc>
        <w:tc>
          <w:tcPr>
            <w:tcW w:w="1134" w:type="dxa"/>
            <w:tcBorders>
              <w:bottom w:val="single" w:sz="4" w:space="0" w:color="auto"/>
            </w:tcBorders>
          </w:tcPr>
          <w:p w14:paraId="2E32E164" w14:textId="1FA0F53E" w:rsidR="00533DBA" w:rsidRPr="007103EE" w:rsidRDefault="005A51E6" w:rsidP="000C5BFF">
            <w:pPr>
              <w:rPr>
                <w:sz w:val="14"/>
                <w:szCs w:val="14"/>
              </w:rPr>
            </w:pPr>
            <w:r w:rsidRPr="007103EE">
              <w:rPr>
                <w:sz w:val="14"/>
                <w:szCs w:val="14"/>
              </w:rPr>
              <w:t>Ημερομηνία 3</w:t>
            </w:r>
            <w:r w:rsidR="000C6BC3" w:rsidRPr="000C6BC3">
              <w:rPr>
                <w:sz w:val="14"/>
                <w:szCs w:val="14"/>
                <w:vertAlign w:val="superscript"/>
              </w:rPr>
              <w:t>ου</w:t>
            </w:r>
            <w:r w:rsidRPr="007103EE">
              <w:rPr>
                <w:sz w:val="14"/>
                <w:szCs w:val="14"/>
              </w:rPr>
              <w:t xml:space="preserve">  ψεκασμού</w:t>
            </w:r>
            <w:r w:rsidR="00533DBA" w:rsidRPr="007103EE">
              <w:rPr>
                <w:sz w:val="14"/>
                <w:szCs w:val="14"/>
              </w:rPr>
              <w:t>/εφαρμογής</w:t>
            </w:r>
            <w:r w:rsidRPr="007103EE">
              <w:rPr>
                <w:sz w:val="14"/>
                <w:szCs w:val="14"/>
              </w:rPr>
              <w:t>:</w:t>
            </w:r>
          </w:p>
        </w:tc>
      </w:tr>
      <w:tr w:rsidR="000C5BFF" w:rsidRPr="00102118" w14:paraId="2A38542E" w14:textId="77777777" w:rsidTr="00C64037">
        <w:trPr>
          <w:jc w:val="center"/>
        </w:trPr>
        <w:tc>
          <w:tcPr>
            <w:tcW w:w="12469" w:type="dxa"/>
            <w:gridSpan w:val="9"/>
            <w:tcBorders>
              <w:bottom w:val="single" w:sz="4" w:space="0" w:color="auto"/>
            </w:tcBorders>
          </w:tcPr>
          <w:p w14:paraId="18A5CB94" w14:textId="2F8A204C" w:rsidR="00B955D1" w:rsidRPr="00B955D1" w:rsidRDefault="000C5BFF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B955D1">
              <w:rPr>
                <w:b/>
                <w:sz w:val="16"/>
                <w:szCs w:val="16"/>
              </w:rPr>
              <w:t>ΣΥΝΟΛΟ ΔΙΑΧΥΤΗΡΩΝ</w:t>
            </w:r>
            <w:r w:rsidR="004600BB" w:rsidRPr="00B955D1">
              <w:rPr>
                <w:b/>
                <w:sz w:val="16"/>
                <w:szCs w:val="16"/>
              </w:rPr>
              <w:t xml:space="preserve"> ή ΣΦΑΙΡΙΔΙΩΝ</w:t>
            </w:r>
            <w:r w:rsidRPr="00B955D1">
              <w:rPr>
                <w:b/>
                <w:sz w:val="16"/>
                <w:szCs w:val="16"/>
              </w:rPr>
              <w:t xml:space="preserve"> ΦΠ 1 ή </w:t>
            </w:r>
            <w:r w:rsidRPr="00B955D1">
              <w:rPr>
                <w:rFonts w:cstheme="minorHAnsi"/>
                <w:b/>
                <w:sz w:val="16"/>
                <w:szCs w:val="16"/>
              </w:rPr>
              <w:t>ΣΥΝΟΛΙΚΗ ΠΟΣΟΤΗΤΑ ΣΚΕΥΑΣΜΑΤΟΣ ΜΕ ΕΦΑΡΜΟΓΗ ΜΕΣΩ ΨΕΚΑΣΜΟΥ ΦΥΛΛΩΜΑΤΟΣ</w:t>
            </w:r>
            <w:r w:rsidRPr="00B955D1">
              <w:rPr>
                <w:b/>
                <w:sz w:val="16"/>
                <w:szCs w:val="16"/>
              </w:rPr>
              <w:t xml:space="preserve"> </w:t>
            </w:r>
            <w:r w:rsidR="007F2CBC" w:rsidRPr="00B955D1">
              <w:rPr>
                <w:b/>
                <w:sz w:val="16"/>
                <w:szCs w:val="16"/>
              </w:rPr>
              <w:t xml:space="preserve">Ή ΜΕΣΩ ΑΛΛΟΥ ΤΡΟΠΟΥ </w:t>
            </w:r>
            <w:r w:rsidRPr="00B955D1">
              <w:rPr>
                <w:b/>
                <w:sz w:val="16"/>
                <w:szCs w:val="16"/>
              </w:rPr>
              <w:t xml:space="preserve">ΦΠ1 </w:t>
            </w:r>
            <w:r w:rsidR="00B955D1" w:rsidRPr="00B955D1">
              <w:rPr>
                <w:b/>
                <w:sz w:val="16"/>
                <w:szCs w:val="16"/>
              </w:rPr>
              <w:t>ΣΤΗΝ</w:t>
            </w:r>
          </w:p>
          <w:p w14:paraId="23ED3506" w14:textId="05F55352" w:rsidR="000C5BFF" w:rsidRPr="00B955D1" w:rsidRDefault="000C5BFF" w:rsidP="00AE3C74">
            <w:pPr>
              <w:tabs>
                <w:tab w:val="left" w:pos="591"/>
                <w:tab w:val="left" w:pos="12051"/>
              </w:tabs>
              <w:ind w:right="-108"/>
              <w:jc w:val="center"/>
              <w:rPr>
                <w:b/>
                <w:sz w:val="16"/>
                <w:szCs w:val="16"/>
              </w:rPr>
            </w:pPr>
            <w:r w:rsidRPr="00B955D1">
              <w:rPr>
                <w:b/>
                <w:sz w:val="16"/>
                <w:szCs w:val="16"/>
              </w:rPr>
              <w:t xml:space="preserve">  ΕΝΤΑΓΜΕΝΗ ΕΚΜΕΤΑΛΛΕΥΣΗ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B730527" w14:textId="77777777" w:rsidR="000C5BFF" w:rsidRDefault="000C5BFF" w:rsidP="000C5BFF"/>
          <w:p w14:paraId="5E17EB83" w14:textId="77777777" w:rsidR="007165F4" w:rsidRPr="00102118" w:rsidRDefault="007165F4" w:rsidP="000C5BFF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56B2F39B" w14:textId="77777777" w:rsidR="000C5BFF" w:rsidRPr="00102118" w:rsidRDefault="000C5BFF" w:rsidP="000C5BFF"/>
        </w:tc>
      </w:tr>
      <w:tr w:rsidR="000C5BFF" w:rsidRPr="00102118" w14:paraId="6454C567" w14:textId="77777777" w:rsidTr="0092261B">
        <w:trPr>
          <w:jc w:val="center"/>
        </w:trPr>
        <w:tc>
          <w:tcPr>
            <w:tcW w:w="12469" w:type="dxa"/>
            <w:gridSpan w:val="9"/>
            <w:tcBorders>
              <w:bottom w:val="single" w:sz="4" w:space="0" w:color="auto"/>
            </w:tcBorders>
          </w:tcPr>
          <w:p w14:paraId="5C2765B1" w14:textId="736A54B6" w:rsidR="00B955D1" w:rsidRPr="00B955D1" w:rsidRDefault="000C5BFF" w:rsidP="00AE3C7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955D1">
              <w:rPr>
                <w:b/>
                <w:sz w:val="16"/>
                <w:szCs w:val="16"/>
              </w:rPr>
              <w:t xml:space="preserve">ΣΥΝΟΛΟ ΔΙΑΧΥΤΗΡΩΝ </w:t>
            </w:r>
            <w:r w:rsidR="004600BB" w:rsidRPr="00B955D1">
              <w:rPr>
                <w:b/>
                <w:sz w:val="16"/>
                <w:szCs w:val="16"/>
              </w:rPr>
              <w:t xml:space="preserve">ή ΣΦΑΙΡΙΔΙΩΝ </w:t>
            </w:r>
            <w:r w:rsidRPr="00B955D1">
              <w:rPr>
                <w:b/>
                <w:sz w:val="16"/>
                <w:szCs w:val="16"/>
              </w:rPr>
              <w:t xml:space="preserve">ΦΠ 2 ή ΣΥΝΟΛΙΚΗ ΠΟΣΟΤΗΤΑ ΣΚΕΥΑΣΜΑΤΟΣ ΜΕ ΕΦΑΡΜΟΓΗ ΜΕΣΩ ΨΕΚΑΣΜΟΥ ΦΥΛΛΩΜΑΤΟΣ </w:t>
            </w:r>
            <w:r w:rsidR="007F2CBC" w:rsidRPr="00B955D1">
              <w:rPr>
                <w:b/>
                <w:sz w:val="16"/>
                <w:szCs w:val="16"/>
              </w:rPr>
              <w:t xml:space="preserve">Ή ΜΕΣΩ ΑΛΛΟΥ ΤΡΟΠΟΥ </w:t>
            </w:r>
            <w:r w:rsidRPr="00B955D1">
              <w:rPr>
                <w:b/>
                <w:sz w:val="16"/>
                <w:szCs w:val="16"/>
              </w:rPr>
              <w:t xml:space="preserve">ΦΠ2 </w:t>
            </w:r>
            <w:r w:rsidR="00B955D1" w:rsidRPr="00B955D1">
              <w:rPr>
                <w:b/>
                <w:sz w:val="16"/>
                <w:szCs w:val="16"/>
              </w:rPr>
              <w:t>ΣΤΗΝ</w:t>
            </w:r>
          </w:p>
          <w:p w14:paraId="4E023E81" w14:textId="2862DAA3" w:rsidR="000C5BFF" w:rsidRPr="00B955D1" w:rsidRDefault="000C5BFF" w:rsidP="00AE3C74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B955D1">
              <w:rPr>
                <w:b/>
                <w:sz w:val="16"/>
                <w:szCs w:val="16"/>
              </w:rPr>
              <w:t>ΕΝΤΑΓΜΕΝΗ ΕΚΜΕΤΑΛΛΕΥΣΗ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4724B3E1" w14:textId="77777777" w:rsidR="007165F4" w:rsidRPr="00102118" w:rsidRDefault="007165F4" w:rsidP="000C5BFF"/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6615907C" w14:textId="77777777" w:rsidR="000C5BFF" w:rsidRPr="00102118" w:rsidRDefault="000C5BFF" w:rsidP="000C5BFF"/>
        </w:tc>
      </w:tr>
      <w:tr w:rsidR="000C5BFF" w:rsidRPr="00102118" w14:paraId="43C76624" w14:textId="77777777" w:rsidTr="0092261B">
        <w:trPr>
          <w:jc w:val="center"/>
        </w:trPr>
        <w:tc>
          <w:tcPr>
            <w:tcW w:w="1615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CEBF2" w14:textId="6D5972EE" w:rsidR="00BC363B" w:rsidRPr="00BC363B" w:rsidRDefault="00BC363B" w:rsidP="00BC363B">
            <w:pPr>
              <w:ind w:left="171" w:hanging="142"/>
              <w:jc w:val="both"/>
              <w:rPr>
                <w:sz w:val="18"/>
                <w:szCs w:val="18"/>
              </w:rPr>
            </w:pPr>
            <w:r w:rsidRPr="00BC363B">
              <w:rPr>
                <w:vertAlign w:val="superscript"/>
              </w:rPr>
              <w:lastRenderedPageBreak/>
              <w:t>1</w:t>
            </w:r>
            <w:r>
              <w:rPr>
                <w:vertAlign w:val="superscript"/>
              </w:rPr>
              <w:t xml:space="preserve"> </w:t>
            </w:r>
            <w:r w:rsidRPr="00BC363B">
              <w:rPr>
                <w:sz w:val="18"/>
                <w:szCs w:val="18"/>
              </w:rPr>
              <w:t>Αριθμός ή ποσότητα διαχυτήρων ή σφαιριδίων στο αγροτεμάχιο ή ποσότητα (σε κ.εκ.) φερομονικού σκευάσματος με εφαρμογή μέσω ψεκασμού φυλλώματος ή μέσω άλλου τρόπου (εφαρμογή μέσω σημείων διάχυσης)</w:t>
            </w:r>
            <w:r>
              <w:rPr>
                <w:sz w:val="18"/>
                <w:szCs w:val="18"/>
              </w:rPr>
              <w:t>.</w:t>
            </w:r>
            <w:r w:rsidRPr="00BC363B">
              <w:rPr>
                <w:sz w:val="18"/>
                <w:szCs w:val="18"/>
              </w:rPr>
              <w:t xml:space="preserve"> </w:t>
            </w:r>
          </w:p>
          <w:p w14:paraId="5960FFDF" w14:textId="1CA40DE3" w:rsidR="000C5BFF" w:rsidRPr="003A4423" w:rsidRDefault="000C5BFF" w:rsidP="000C5BFF">
            <w:pPr>
              <w:jc w:val="both"/>
              <w:rPr>
                <w:sz w:val="18"/>
                <w:szCs w:val="18"/>
              </w:rPr>
            </w:pPr>
            <w:r w:rsidRPr="003A4423">
              <w:rPr>
                <w:sz w:val="18"/>
                <w:szCs w:val="18"/>
              </w:rPr>
              <w:t xml:space="preserve">(*) </w:t>
            </w:r>
            <w:r w:rsidR="00351479">
              <w:rPr>
                <w:sz w:val="18"/>
                <w:szCs w:val="18"/>
              </w:rPr>
              <w:t>Για</w:t>
            </w:r>
            <w:r w:rsidR="00420D34">
              <w:rPr>
                <w:sz w:val="18"/>
                <w:szCs w:val="18"/>
              </w:rPr>
              <w:t xml:space="preserve"> </w:t>
            </w:r>
            <w:r w:rsidRPr="003A4423">
              <w:rPr>
                <w:sz w:val="18"/>
                <w:szCs w:val="18"/>
              </w:rPr>
              <w:t>ροδακινιά, νεκταρινιά, βερικοκιά</w:t>
            </w:r>
            <w:r w:rsidR="00420D34">
              <w:rPr>
                <w:sz w:val="18"/>
                <w:szCs w:val="18"/>
              </w:rPr>
              <w:t>,</w:t>
            </w:r>
            <w:r w:rsidRPr="003A4423">
              <w:rPr>
                <w:sz w:val="18"/>
                <w:szCs w:val="18"/>
              </w:rPr>
              <w:t xml:space="preserve"> στα πεδία τίθεται «Καρπόκαψα», «Ανάρσια» </w:t>
            </w:r>
            <w:r w:rsidR="00292892">
              <w:rPr>
                <w:sz w:val="18"/>
                <w:szCs w:val="18"/>
              </w:rPr>
              <w:t>και</w:t>
            </w:r>
            <w:r w:rsidRPr="003A4423">
              <w:rPr>
                <w:sz w:val="18"/>
                <w:szCs w:val="18"/>
              </w:rPr>
              <w:t xml:space="preserve"> «Φυλλοδέτης». </w:t>
            </w:r>
          </w:p>
          <w:p w14:paraId="448F28F3" w14:textId="00D8DCAA" w:rsidR="008113A8" w:rsidRDefault="005749C8" w:rsidP="000C5B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51479">
              <w:rPr>
                <w:sz w:val="18"/>
                <w:szCs w:val="18"/>
              </w:rPr>
              <w:t>Για</w:t>
            </w:r>
            <w:r w:rsidR="008113A8" w:rsidRPr="003A4423">
              <w:rPr>
                <w:sz w:val="18"/>
                <w:szCs w:val="18"/>
              </w:rPr>
              <w:t xml:space="preserve"> δαμασκηνιά, στο πεδίο τίθεται «Καρπόκαψα δαμασκηνιάς».</w:t>
            </w:r>
          </w:p>
          <w:p w14:paraId="63B3258A" w14:textId="0E423B17" w:rsidR="000C5BFF" w:rsidRPr="003A4423" w:rsidRDefault="008113A8" w:rsidP="000C5B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51479">
              <w:rPr>
                <w:sz w:val="18"/>
                <w:szCs w:val="18"/>
              </w:rPr>
              <w:t>Για</w:t>
            </w:r>
            <w:r w:rsidR="000C5BFF" w:rsidRPr="003A4423">
              <w:rPr>
                <w:sz w:val="18"/>
                <w:szCs w:val="18"/>
              </w:rPr>
              <w:t xml:space="preserve"> μηλιά, αχλαδιά, κυδωνιά</w:t>
            </w:r>
            <w:r>
              <w:rPr>
                <w:sz w:val="18"/>
                <w:szCs w:val="18"/>
              </w:rPr>
              <w:t xml:space="preserve"> </w:t>
            </w:r>
            <w:r w:rsidRPr="00437F4D">
              <w:rPr>
                <w:sz w:val="18"/>
                <w:szCs w:val="18"/>
              </w:rPr>
              <w:t>και καρυδιά,</w:t>
            </w:r>
            <w:r w:rsidR="000C5BFF" w:rsidRPr="00437F4D">
              <w:rPr>
                <w:sz w:val="18"/>
                <w:szCs w:val="18"/>
              </w:rPr>
              <w:t xml:space="preserve"> στο</w:t>
            </w:r>
            <w:r w:rsidR="000C5BFF" w:rsidRPr="003A4423">
              <w:rPr>
                <w:sz w:val="18"/>
                <w:szCs w:val="18"/>
              </w:rPr>
              <w:t xml:space="preserve"> πεδίο τίθεται «Καρπόκαψα μηλιάς».</w:t>
            </w:r>
          </w:p>
          <w:p w14:paraId="6AB3FB11" w14:textId="7138CAB6" w:rsidR="000C5BFF" w:rsidRDefault="005749C8" w:rsidP="000C5B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51479">
              <w:rPr>
                <w:sz w:val="18"/>
                <w:szCs w:val="18"/>
              </w:rPr>
              <w:t>Για</w:t>
            </w:r>
            <w:r w:rsidR="000C5BFF" w:rsidRPr="003A4423">
              <w:rPr>
                <w:sz w:val="18"/>
                <w:szCs w:val="18"/>
              </w:rPr>
              <w:t xml:space="preserve"> αμπ</w:t>
            </w:r>
            <w:r w:rsidR="00351479">
              <w:rPr>
                <w:sz w:val="18"/>
                <w:szCs w:val="18"/>
              </w:rPr>
              <w:t>έλι</w:t>
            </w:r>
            <w:r w:rsidR="000C5BFF" w:rsidRPr="003A4423">
              <w:rPr>
                <w:sz w:val="18"/>
                <w:szCs w:val="18"/>
              </w:rPr>
              <w:t>, στο πεδίο τίθεται «Ευδεμίδα</w:t>
            </w:r>
            <w:r w:rsidR="000C5BFF" w:rsidRPr="00437F4D">
              <w:rPr>
                <w:sz w:val="18"/>
                <w:szCs w:val="18"/>
              </w:rPr>
              <w:t>»</w:t>
            </w:r>
            <w:r w:rsidR="008113A8" w:rsidRPr="00437F4D">
              <w:rPr>
                <w:sz w:val="18"/>
                <w:szCs w:val="18"/>
              </w:rPr>
              <w:t xml:space="preserve"> ή «Ψευδόκοκκος», κατά περίπτωση.</w:t>
            </w:r>
          </w:p>
          <w:p w14:paraId="2A478710" w14:textId="0CB778B5" w:rsidR="008113A8" w:rsidRPr="003A4423" w:rsidRDefault="008113A8" w:rsidP="000C5B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351479">
              <w:rPr>
                <w:sz w:val="18"/>
                <w:szCs w:val="18"/>
              </w:rPr>
              <w:t>Για εσπεριδοειδή</w:t>
            </w:r>
            <w:r w:rsidRPr="00437F4D">
              <w:rPr>
                <w:sz w:val="18"/>
                <w:szCs w:val="18"/>
              </w:rPr>
              <w:t>, στο πεδίο τίθεται «</w:t>
            </w:r>
            <w:r w:rsidR="006A53A6" w:rsidRPr="00437F4D">
              <w:rPr>
                <w:sz w:val="18"/>
                <w:szCs w:val="18"/>
              </w:rPr>
              <w:t>Ανθοτρήτης».</w:t>
            </w:r>
          </w:p>
          <w:p w14:paraId="4E4CADF8" w14:textId="5C2E80D5" w:rsidR="00F2192A" w:rsidRDefault="000C5BFF" w:rsidP="00351479">
            <w:pPr>
              <w:ind w:left="313" w:hanging="284"/>
              <w:jc w:val="both"/>
              <w:rPr>
                <w:sz w:val="18"/>
                <w:szCs w:val="18"/>
              </w:rPr>
            </w:pPr>
            <w:r w:rsidRPr="003A4423">
              <w:rPr>
                <w:sz w:val="18"/>
                <w:szCs w:val="18"/>
              </w:rPr>
              <w:t>(**)</w:t>
            </w:r>
            <w:r w:rsidR="00351479">
              <w:rPr>
                <w:sz w:val="18"/>
                <w:szCs w:val="18"/>
              </w:rPr>
              <w:t xml:space="preserve"> </w:t>
            </w:r>
            <w:r w:rsidR="00420D34">
              <w:rPr>
                <w:sz w:val="18"/>
                <w:szCs w:val="18"/>
              </w:rPr>
              <w:t>Για</w:t>
            </w:r>
            <w:r w:rsidRPr="003A4423">
              <w:rPr>
                <w:sz w:val="18"/>
                <w:szCs w:val="18"/>
              </w:rPr>
              <w:t xml:space="preserve"> εφαρμογή μέσω ψεκασμού φυλλώματο</w:t>
            </w:r>
            <w:r w:rsidR="0029790D">
              <w:rPr>
                <w:sz w:val="18"/>
                <w:szCs w:val="18"/>
              </w:rPr>
              <w:t>ς</w:t>
            </w:r>
            <w:r w:rsidRPr="003A4423">
              <w:rPr>
                <w:sz w:val="18"/>
                <w:szCs w:val="18"/>
              </w:rPr>
              <w:t>, αναγράφεται η ποσότητα (δόση) του προς ψεκασμό σκευάσματος (προ διάλυσης σε νερό) η οποία</w:t>
            </w:r>
            <w:r w:rsidR="00B14B44">
              <w:rPr>
                <w:sz w:val="18"/>
                <w:szCs w:val="18"/>
              </w:rPr>
              <w:t xml:space="preserve"> </w:t>
            </w:r>
            <w:r w:rsidR="00A12ABA">
              <w:rPr>
                <w:sz w:val="18"/>
                <w:szCs w:val="18"/>
              </w:rPr>
              <w:t>πρέπει να</w:t>
            </w:r>
            <w:r w:rsidRPr="003A4423">
              <w:rPr>
                <w:sz w:val="18"/>
                <w:szCs w:val="18"/>
              </w:rPr>
              <w:t xml:space="preserve"> εφαρμοστεί σε κάθε αγροτεμάχιο ανά ψεκασμό, εκφρασμένη σε κυβικά εκατοστά (κ.εκ.) (αριθμός με δύο δεκαδικά ψηφία). </w:t>
            </w:r>
          </w:p>
          <w:p w14:paraId="12671234" w14:textId="1095FD4A" w:rsidR="00F2192A" w:rsidRDefault="00420D34" w:rsidP="00351479">
            <w:pPr>
              <w:ind w:left="3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Για</w:t>
            </w:r>
            <w:r w:rsidR="0032135C" w:rsidRPr="00C92AA7">
              <w:rPr>
                <w:sz w:val="18"/>
                <w:szCs w:val="18"/>
              </w:rPr>
              <w:t xml:space="preserve"> </w:t>
            </w:r>
            <w:r w:rsidR="00B14B44" w:rsidRPr="00C92AA7">
              <w:rPr>
                <w:sz w:val="18"/>
                <w:szCs w:val="18"/>
              </w:rPr>
              <w:t>εφαρμογή μέσω σημείων διάχυσης</w:t>
            </w:r>
            <w:r>
              <w:rPr>
                <w:sz w:val="18"/>
                <w:szCs w:val="18"/>
              </w:rPr>
              <w:t>,</w:t>
            </w:r>
            <w:r w:rsidR="00B14B44" w:rsidRPr="00C92AA7">
              <w:rPr>
                <w:sz w:val="18"/>
                <w:szCs w:val="18"/>
              </w:rPr>
              <w:t xml:space="preserve"> αναγράφεται η συνολική ποσότητα του προς εφαρμογή σκευάσματος η οποία πρέπει να εφαρμοστεί σε κάθε αγροτεμάχιο, εκφρασμένη σε κυβικά εκατοστά (κ.εκ.)</w:t>
            </w:r>
            <w:r w:rsidR="0032135C" w:rsidRPr="00C92AA7">
              <w:t xml:space="preserve"> </w:t>
            </w:r>
            <w:r w:rsidR="0032135C" w:rsidRPr="00C92AA7">
              <w:rPr>
                <w:sz w:val="18"/>
                <w:szCs w:val="18"/>
              </w:rPr>
              <w:t>(αριθμός με δύο δεκαδικά ψηφία).</w:t>
            </w:r>
            <w:r w:rsidR="00F2192A">
              <w:rPr>
                <w:sz w:val="18"/>
                <w:szCs w:val="18"/>
              </w:rPr>
              <w:t xml:space="preserve"> </w:t>
            </w:r>
          </w:p>
          <w:p w14:paraId="06A71C55" w14:textId="1FEE35E3" w:rsidR="000C5BFF" w:rsidRPr="00F2192A" w:rsidRDefault="00420D34" w:rsidP="00351479">
            <w:pPr>
              <w:ind w:left="3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Για</w:t>
            </w:r>
            <w:r w:rsidR="00F2192A" w:rsidRPr="00C92AA7">
              <w:rPr>
                <w:sz w:val="18"/>
                <w:szCs w:val="18"/>
              </w:rPr>
              <w:t xml:space="preserve"> εφαρμογή μέσω πιστολιού τύπου </w:t>
            </w:r>
            <w:r w:rsidR="00F2192A" w:rsidRPr="00C92AA7">
              <w:rPr>
                <w:sz w:val="18"/>
                <w:szCs w:val="18"/>
                <w:lang w:val="en-US"/>
              </w:rPr>
              <w:t>paintball</w:t>
            </w:r>
            <w:r w:rsidR="00F2192A" w:rsidRPr="00C92AA7">
              <w:rPr>
                <w:sz w:val="18"/>
                <w:szCs w:val="18"/>
              </w:rPr>
              <w:t>, αναγράφεται ο αριθμός των σφαιριδίων φερομόνης ο οποίος πρέπει να εφαρμοστεί σε κάθε αγροτεμάχιο ανά εφαρμογή (ακέραιος αριθμός).</w:t>
            </w:r>
          </w:p>
          <w:p w14:paraId="682CC8D1" w14:textId="7BFFD07D" w:rsidR="004149E0" w:rsidRDefault="000C5BFF" w:rsidP="000C5BFF">
            <w:pPr>
              <w:jc w:val="both"/>
              <w:rPr>
                <w:sz w:val="18"/>
                <w:szCs w:val="18"/>
              </w:rPr>
            </w:pPr>
            <w:r w:rsidRPr="003A4423">
              <w:rPr>
                <w:sz w:val="18"/>
                <w:szCs w:val="18"/>
              </w:rPr>
              <w:t xml:space="preserve">(***) </w:t>
            </w:r>
            <w:r w:rsidR="00CD5D54">
              <w:rPr>
                <w:sz w:val="18"/>
                <w:szCs w:val="18"/>
              </w:rPr>
              <w:t xml:space="preserve"> </w:t>
            </w:r>
            <w:r w:rsidR="00420D34">
              <w:rPr>
                <w:sz w:val="18"/>
                <w:szCs w:val="18"/>
              </w:rPr>
              <w:t xml:space="preserve">Για </w:t>
            </w:r>
            <w:r w:rsidRPr="003A4423">
              <w:rPr>
                <w:sz w:val="18"/>
                <w:szCs w:val="18"/>
              </w:rPr>
              <w:t>εφαρμογή μέσω ψεκασμού φυλλώματος</w:t>
            </w:r>
            <w:r w:rsidR="00DA3385">
              <w:rPr>
                <w:sz w:val="18"/>
                <w:szCs w:val="18"/>
              </w:rPr>
              <w:t xml:space="preserve"> </w:t>
            </w:r>
            <w:r w:rsidRPr="003A4423">
              <w:rPr>
                <w:sz w:val="18"/>
                <w:szCs w:val="18"/>
              </w:rPr>
              <w:t>αναγράφεται υποχρεωτικά η ημερομηνία ή το εύρος ημερομηνιών κατά το οποίο πρέπει να λάβει χώρα ο εκάστοτε ψεκασμός ανά ψεκασμό.</w:t>
            </w:r>
            <w:r w:rsidR="00341773">
              <w:rPr>
                <w:sz w:val="18"/>
                <w:szCs w:val="18"/>
              </w:rPr>
              <w:t xml:space="preserve"> </w:t>
            </w:r>
          </w:p>
          <w:p w14:paraId="1F7C48EF" w14:textId="6522BFB8" w:rsidR="004149E0" w:rsidRPr="00CA5118" w:rsidRDefault="004149E0" w:rsidP="00420D34">
            <w:pPr>
              <w:ind w:left="454" w:hanging="3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420D34">
              <w:rPr>
                <w:sz w:val="18"/>
                <w:szCs w:val="18"/>
              </w:rPr>
              <w:t>Για</w:t>
            </w:r>
            <w:r w:rsidRPr="00CA5118">
              <w:rPr>
                <w:sz w:val="18"/>
                <w:szCs w:val="18"/>
              </w:rPr>
              <w:t xml:space="preserve"> </w:t>
            </w:r>
            <w:r w:rsidR="00341773" w:rsidRPr="00CA5118">
              <w:rPr>
                <w:sz w:val="18"/>
                <w:szCs w:val="18"/>
              </w:rPr>
              <w:t>εφαρμογ</w:t>
            </w:r>
            <w:r w:rsidRPr="00CA5118">
              <w:rPr>
                <w:sz w:val="18"/>
                <w:szCs w:val="18"/>
              </w:rPr>
              <w:t>ή μέσω σημείων διάχυσης</w:t>
            </w:r>
            <w:r w:rsidR="00341773" w:rsidRPr="00CA5118">
              <w:rPr>
                <w:sz w:val="18"/>
                <w:szCs w:val="18"/>
              </w:rPr>
              <w:t>, αναγράφονται</w:t>
            </w:r>
            <w:r w:rsidR="009A1120" w:rsidRPr="00CA5118">
              <w:rPr>
                <w:sz w:val="18"/>
                <w:szCs w:val="18"/>
              </w:rPr>
              <w:t xml:space="preserve"> οδηγίες</w:t>
            </w:r>
            <w:r w:rsidR="00D43D55" w:rsidRPr="00CA5118">
              <w:rPr>
                <w:sz w:val="18"/>
                <w:szCs w:val="18"/>
              </w:rPr>
              <w:t xml:space="preserve"> </w:t>
            </w:r>
            <w:r w:rsidR="009A1120" w:rsidRPr="00CA5118">
              <w:rPr>
                <w:sz w:val="18"/>
                <w:szCs w:val="18"/>
              </w:rPr>
              <w:t>σχετικά με τα σημεία διάχυσης</w:t>
            </w:r>
            <w:r w:rsidR="00D43D55" w:rsidRPr="00CA5118">
              <w:rPr>
                <w:sz w:val="18"/>
                <w:szCs w:val="18"/>
              </w:rPr>
              <w:t xml:space="preserve"> </w:t>
            </w:r>
            <w:r w:rsidR="009A1120" w:rsidRPr="00CA5118">
              <w:rPr>
                <w:sz w:val="18"/>
                <w:szCs w:val="18"/>
              </w:rPr>
              <w:t>του σκευάσματος,</w:t>
            </w:r>
            <w:r w:rsidR="00D43D55" w:rsidRPr="00CA5118">
              <w:rPr>
                <w:sz w:val="18"/>
                <w:szCs w:val="18"/>
              </w:rPr>
              <w:t xml:space="preserve"> </w:t>
            </w:r>
            <w:r w:rsidR="009A1120" w:rsidRPr="00CA5118">
              <w:rPr>
                <w:sz w:val="18"/>
                <w:szCs w:val="18"/>
              </w:rPr>
              <w:t>τον αριθμό αυτών και την εφαρμοζόμενη ποσότητα του σκευάσματος ανά σημείο διάχυση</w:t>
            </w:r>
            <w:r w:rsidR="00D43D55" w:rsidRPr="00CA5118">
              <w:rPr>
                <w:sz w:val="18"/>
                <w:szCs w:val="18"/>
              </w:rPr>
              <w:t xml:space="preserve">ς (εκφρασμένη σε κυβικά εκατοστά (κ.εκ.), </w:t>
            </w:r>
            <w:r w:rsidR="009A1120" w:rsidRPr="00CA5118">
              <w:rPr>
                <w:sz w:val="18"/>
                <w:szCs w:val="18"/>
              </w:rPr>
              <w:t>σύμφωνα με τα προβλεπόμενα στην ΑΑΔΑ</w:t>
            </w:r>
            <w:r w:rsidR="00420D34">
              <w:rPr>
                <w:sz w:val="18"/>
                <w:szCs w:val="18"/>
              </w:rPr>
              <w:t>.</w:t>
            </w:r>
          </w:p>
          <w:p w14:paraId="746D4AAE" w14:textId="50B20F7F" w:rsidR="00BC363B" w:rsidRDefault="004149E0" w:rsidP="0002557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420D34">
              <w:rPr>
                <w:sz w:val="18"/>
                <w:szCs w:val="18"/>
              </w:rPr>
              <w:t xml:space="preserve">Για </w:t>
            </w:r>
            <w:r w:rsidR="00341773" w:rsidRPr="0043391A">
              <w:rPr>
                <w:sz w:val="18"/>
                <w:szCs w:val="18"/>
              </w:rPr>
              <w:t xml:space="preserve">εφαρμογή μέσω πιστολιού τύπου </w:t>
            </w:r>
            <w:r w:rsidR="00341773" w:rsidRPr="0043391A">
              <w:rPr>
                <w:sz w:val="18"/>
                <w:szCs w:val="18"/>
                <w:lang w:val="en-US"/>
              </w:rPr>
              <w:t>paintball</w:t>
            </w:r>
            <w:r w:rsidR="00341773" w:rsidRPr="0043391A">
              <w:rPr>
                <w:sz w:val="18"/>
                <w:szCs w:val="18"/>
              </w:rPr>
              <w:t xml:space="preserve">, </w:t>
            </w:r>
            <w:r w:rsidR="00025579" w:rsidRPr="0043391A">
              <w:rPr>
                <w:sz w:val="18"/>
                <w:szCs w:val="18"/>
              </w:rPr>
              <w:t xml:space="preserve">αναγράφεται υποχρεωτικά η ημερομηνία ή το εύρος ημερομηνιών κατά το οποίο πρέπει να λάβει χώρα </w:t>
            </w:r>
            <w:r w:rsidR="000368F3" w:rsidRPr="0043391A">
              <w:rPr>
                <w:sz w:val="18"/>
                <w:szCs w:val="18"/>
              </w:rPr>
              <w:t>η εκάστοτε εφαρμογή</w:t>
            </w:r>
            <w:r w:rsidR="00025579" w:rsidRPr="0043391A">
              <w:rPr>
                <w:sz w:val="18"/>
                <w:szCs w:val="18"/>
              </w:rPr>
              <w:t xml:space="preserve"> ανά </w:t>
            </w:r>
            <w:r w:rsidR="000368F3" w:rsidRPr="0043391A">
              <w:rPr>
                <w:sz w:val="18"/>
                <w:szCs w:val="18"/>
              </w:rPr>
              <w:t>εφαρμογή</w:t>
            </w:r>
            <w:r w:rsidR="00025579" w:rsidRPr="0043391A">
              <w:rPr>
                <w:sz w:val="18"/>
                <w:szCs w:val="18"/>
              </w:rPr>
              <w:t>.</w:t>
            </w:r>
            <w:r w:rsidR="00025579" w:rsidRPr="00025579">
              <w:rPr>
                <w:sz w:val="18"/>
                <w:szCs w:val="18"/>
              </w:rPr>
              <w:t xml:space="preserve"> </w:t>
            </w:r>
            <w:r w:rsidR="000C5BFF" w:rsidRPr="003A4423">
              <w:rPr>
                <w:sz w:val="18"/>
                <w:szCs w:val="18"/>
              </w:rPr>
              <w:t xml:space="preserve"> </w:t>
            </w:r>
          </w:p>
          <w:p w14:paraId="2A6D7251" w14:textId="7A147B2E" w:rsidR="008113A8" w:rsidRPr="005A6D7E" w:rsidRDefault="000C5BFF" w:rsidP="000C5BFF">
            <w:pPr>
              <w:jc w:val="both"/>
              <w:rPr>
                <w:sz w:val="18"/>
                <w:szCs w:val="18"/>
              </w:rPr>
            </w:pPr>
            <w:r w:rsidRPr="003A4423">
              <w:rPr>
                <w:sz w:val="18"/>
                <w:szCs w:val="18"/>
              </w:rPr>
              <w:t xml:space="preserve">(****) </w:t>
            </w:r>
            <w:r w:rsidR="00845408" w:rsidRPr="003A4423">
              <w:rPr>
                <w:sz w:val="18"/>
                <w:szCs w:val="18"/>
              </w:rPr>
              <w:t>Η</w:t>
            </w:r>
            <w:r w:rsidRPr="003A4423">
              <w:rPr>
                <w:sz w:val="18"/>
                <w:szCs w:val="18"/>
              </w:rPr>
              <w:t xml:space="preserve"> παρούσα διαμόρφωση</w:t>
            </w:r>
            <w:r w:rsidR="00845408" w:rsidRPr="003A4423">
              <w:rPr>
                <w:sz w:val="18"/>
                <w:szCs w:val="18"/>
              </w:rPr>
              <w:t xml:space="preserve"> </w:t>
            </w:r>
            <w:r w:rsidR="00235FC4" w:rsidRPr="003A4423">
              <w:rPr>
                <w:sz w:val="18"/>
                <w:szCs w:val="18"/>
              </w:rPr>
              <w:t xml:space="preserve">της γραμμής του Πίνακα </w:t>
            </w:r>
            <w:r w:rsidR="00845408" w:rsidRPr="003A4423">
              <w:rPr>
                <w:sz w:val="18"/>
                <w:szCs w:val="18"/>
              </w:rPr>
              <w:t>χρησιμοποιείται στην περίπτωση</w:t>
            </w:r>
            <w:r w:rsidR="00235FC4" w:rsidRPr="003A4423">
              <w:rPr>
                <w:sz w:val="18"/>
                <w:szCs w:val="18"/>
              </w:rPr>
              <w:t xml:space="preserve"> χρήσης φερομονικών σκευασμάτων με εφαρμογή μέσω ψεκασμού φυλλώματος</w:t>
            </w:r>
            <w:r w:rsidR="00420D34">
              <w:rPr>
                <w:sz w:val="18"/>
                <w:szCs w:val="18"/>
              </w:rPr>
              <w:t xml:space="preserve"> ή</w:t>
            </w:r>
            <w:r w:rsidR="00391976" w:rsidRPr="00CA5118">
              <w:rPr>
                <w:sz w:val="18"/>
                <w:szCs w:val="18"/>
              </w:rPr>
              <w:t xml:space="preserve"> πιστολιού τύπου </w:t>
            </w:r>
            <w:r w:rsidR="00391976" w:rsidRPr="00CA5118">
              <w:rPr>
                <w:sz w:val="18"/>
                <w:szCs w:val="18"/>
                <w:lang w:val="en-US"/>
              </w:rPr>
              <w:t>paintball</w:t>
            </w:r>
            <w:r w:rsidR="00391976" w:rsidRPr="00CA5118">
              <w:rPr>
                <w:sz w:val="18"/>
                <w:szCs w:val="18"/>
              </w:rPr>
              <w:t>.</w:t>
            </w:r>
          </w:p>
        </w:tc>
      </w:tr>
      <w:tr w:rsidR="00420D34" w:rsidRPr="00102118" w14:paraId="2EC423C3" w14:textId="77777777" w:rsidTr="00862CE5">
        <w:trPr>
          <w:jc w:val="center"/>
        </w:trPr>
        <w:tc>
          <w:tcPr>
            <w:tcW w:w="161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504A894" w14:textId="77777777" w:rsidR="00420D34" w:rsidRPr="00BC363B" w:rsidRDefault="00420D34" w:rsidP="00BC363B">
            <w:pPr>
              <w:ind w:left="171" w:hanging="142"/>
              <w:jc w:val="both"/>
              <w:rPr>
                <w:vertAlign w:val="superscript"/>
              </w:rPr>
            </w:pPr>
          </w:p>
        </w:tc>
      </w:tr>
    </w:tbl>
    <w:p w14:paraId="53A64F50" w14:textId="77777777" w:rsidR="00A76CE8" w:rsidRPr="00102118" w:rsidRDefault="00A76CE8" w:rsidP="002B5B02">
      <w:pPr>
        <w:tabs>
          <w:tab w:val="left" w:pos="2580"/>
        </w:tabs>
        <w:sectPr w:rsidR="00A76CE8" w:rsidRPr="00102118" w:rsidSect="000E07EF">
          <w:pgSz w:w="16838" w:h="11906" w:orient="landscape"/>
          <w:pgMar w:top="1474" w:right="1440" w:bottom="1474" w:left="1440" w:header="709" w:footer="709" w:gutter="0"/>
          <w:cols w:space="708"/>
          <w:docGrid w:linePitch="360"/>
        </w:sectPr>
      </w:pPr>
    </w:p>
    <w:tbl>
      <w:tblPr>
        <w:tblStyle w:val="a3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304"/>
        <w:gridCol w:w="2523"/>
        <w:gridCol w:w="1134"/>
        <w:gridCol w:w="2580"/>
        <w:gridCol w:w="1418"/>
        <w:gridCol w:w="2835"/>
      </w:tblGrid>
      <w:tr w:rsidR="002E4A88" w:rsidRPr="00102118" w14:paraId="0D52ACE4" w14:textId="77777777" w:rsidTr="000A336E">
        <w:trPr>
          <w:cantSplit/>
          <w:trHeight w:val="620"/>
          <w:jc w:val="center"/>
        </w:trPr>
        <w:tc>
          <w:tcPr>
            <w:tcW w:w="13887" w:type="dxa"/>
            <w:gridSpan w:val="8"/>
            <w:tcBorders>
              <w:bottom w:val="single" w:sz="4" w:space="0" w:color="auto"/>
            </w:tcBorders>
          </w:tcPr>
          <w:p w14:paraId="283F3A8E" w14:textId="38FF1548" w:rsidR="00C52B7B" w:rsidRDefault="00BA0254" w:rsidP="0029228F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lastRenderedPageBreak/>
              <w:t xml:space="preserve">ΠΙΝΑΚΑΣ 2 </w:t>
            </w:r>
          </w:p>
          <w:p w14:paraId="2E3DA0E8" w14:textId="6AEE055B" w:rsidR="000C327C" w:rsidRPr="00102118" w:rsidRDefault="002E4A88" w:rsidP="003A2B9A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 xml:space="preserve">ΣΤΟΙΧΕΙΑ </w:t>
            </w:r>
            <w:r w:rsidR="00886581">
              <w:rPr>
                <w:b/>
              </w:rPr>
              <w:t xml:space="preserve">ΦΕΡΟΜΟΝΙΚΩΝ </w:t>
            </w:r>
            <w:r w:rsidRPr="00102118">
              <w:rPr>
                <w:b/>
              </w:rPr>
              <w:t>ΠΑΓΙΔΩΝ ΠΑΡΑΚΟΛΟΥΘΗΣΗΣ</w:t>
            </w:r>
          </w:p>
        </w:tc>
      </w:tr>
      <w:tr w:rsidR="002E4A88" w:rsidRPr="00102118" w14:paraId="382ADA5A" w14:textId="77777777" w:rsidTr="000A336E">
        <w:trPr>
          <w:cantSplit/>
          <w:trHeight w:val="814"/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14:paraId="37BF5AAE" w14:textId="77777777" w:rsidR="002E4A88" w:rsidRPr="00102118" w:rsidRDefault="002E4A88" w:rsidP="0029228F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>Α/Α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06935C" w14:textId="77777777" w:rsidR="002E4A88" w:rsidRPr="00102118" w:rsidRDefault="002E4A88" w:rsidP="0029228F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>Α/Α ΕΑΕ</w:t>
            </w:r>
          </w:p>
          <w:p w14:paraId="6E501B91" w14:textId="77777777" w:rsidR="002E4A88" w:rsidRPr="00102118" w:rsidRDefault="002E4A88" w:rsidP="0029228F">
            <w:pPr>
              <w:spacing w:before="240"/>
              <w:rPr>
                <w:b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23E8024" w14:textId="77777777" w:rsidR="002E4A88" w:rsidRPr="00102118" w:rsidRDefault="002E4A88" w:rsidP="0029228F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>Τοποθεσία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2C69F4D" w14:textId="77777777" w:rsidR="002E4A88" w:rsidRPr="00102118" w:rsidRDefault="002E4A88" w:rsidP="0029228F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>Κωδικός Χαρτογραφικού Υποβάθρου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DA059F" w14:textId="77777777" w:rsidR="002E4A88" w:rsidRPr="00102118" w:rsidRDefault="002E4A88" w:rsidP="0029228F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>Επιλέξιμη έκταση ΕΑΕ (Ha)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7F166486" w14:textId="77777777" w:rsidR="002E4A88" w:rsidRPr="00102118" w:rsidRDefault="002E4A88" w:rsidP="0029228F">
            <w:pPr>
              <w:spacing w:before="240"/>
              <w:jc w:val="center"/>
              <w:rPr>
                <w:b/>
              </w:rPr>
            </w:pPr>
            <w:r w:rsidRPr="00102118">
              <w:rPr>
                <w:b/>
              </w:rPr>
              <w:t>Εντομολογικός εχθρός – στόχος (*)</w:t>
            </w:r>
          </w:p>
        </w:tc>
        <w:tc>
          <w:tcPr>
            <w:tcW w:w="4253" w:type="dxa"/>
            <w:gridSpan w:val="2"/>
          </w:tcPr>
          <w:p w14:paraId="4C962C35" w14:textId="253FE780" w:rsidR="002E4A88" w:rsidRPr="00102118" w:rsidRDefault="00256448" w:rsidP="004853A6">
            <w:pPr>
              <w:spacing w:before="240"/>
              <w:jc w:val="center"/>
              <w:rPr>
                <w:b/>
              </w:rPr>
            </w:pPr>
            <w:r w:rsidRPr="00CA5118">
              <w:rPr>
                <w:b/>
              </w:rPr>
              <w:t>Φ</w:t>
            </w:r>
            <w:r w:rsidR="004853A6">
              <w:rPr>
                <w:b/>
              </w:rPr>
              <w:t>ερομονικές παγίδες</w:t>
            </w:r>
            <w:r w:rsidR="002E4A88" w:rsidRPr="00102118">
              <w:rPr>
                <w:b/>
              </w:rPr>
              <w:t xml:space="preserve"> </w:t>
            </w:r>
            <w:r w:rsidR="004853A6">
              <w:rPr>
                <w:b/>
              </w:rPr>
              <w:t>παρακολούθησης</w:t>
            </w:r>
          </w:p>
        </w:tc>
      </w:tr>
      <w:tr w:rsidR="002E4A88" w:rsidRPr="00102118" w14:paraId="6025112D" w14:textId="77777777" w:rsidTr="000A336E">
        <w:trPr>
          <w:jc w:val="center"/>
        </w:trPr>
        <w:tc>
          <w:tcPr>
            <w:tcW w:w="9634" w:type="dxa"/>
            <w:gridSpan w:val="6"/>
            <w:shd w:val="pct12" w:color="auto" w:fill="auto"/>
          </w:tcPr>
          <w:p w14:paraId="5F077427" w14:textId="77777777" w:rsidR="002E4A88" w:rsidRPr="00102118" w:rsidRDefault="002E4A88" w:rsidP="0029228F"/>
        </w:tc>
        <w:tc>
          <w:tcPr>
            <w:tcW w:w="1418" w:type="dxa"/>
          </w:tcPr>
          <w:p w14:paraId="62F2632E" w14:textId="77777777" w:rsidR="002E4A88" w:rsidRPr="00102118" w:rsidRDefault="002E4A88" w:rsidP="004853A6">
            <w:pPr>
              <w:jc w:val="center"/>
            </w:pPr>
            <w:r w:rsidRPr="00102118">
              <w:t>Εμπορικό όνομα</w:t>
            </w:r>
          </w:p>
        </w:tc>
        <w:tc>
          <w:tcPr>
            <w:tcW w:w="2835" w:type="dxa"/>
          </w:tcPr>
          <w:p w14:paraId="06B87F93" w14:textId="77777777" w:rsidR="00C56CB7" w:rsidRDefault="002E4A88" w:rsidP="0029228F">
            <w:pPr>
              <w:jc w:val="center"/>
            </w:pPr>
            <w:r w:rsidRPr="00102118">
              <w:t xml:space="preserve">Αριθμός </w:t>
            </w:r>
            <w:r w:rsidR="00AE1E01" w:rsidRPr="00CA5118">
              <w:t>φερομονικών</w:t>
            </w:r>
            <w:r w:rsidR="00AE1E01">
              <w:t xml:space="preserve"> </w:t>
            </w:r>
            <w:r w:rsidRPr="00102118">
              <w:t xml:space="preserve">παγίδων παρακολούθησης </w:t>
            </w:r>
          </w:p>
          <w:p w14:paraId="07D3B721" w14:textId="6A06174B" w:rsidR="002E4A88" w:rsidRPr="00102118" w:rsidRDefault="002E4A88" w:rsidP="0029228F">
            <w:pPr>
              <w:jc w:val="center"/>
            </w:pPr>
            <w:r w:rsidRPr="00102118">
              <w:t>στο αγροτεμάχιο</w:t>
            </w:r>
          </w:p>
        </w:tc>
      </w:tr>
      <w:tr w:rsidR="002E4A88" w:rsidRPr="00102118" w14:paraId="6CD1E64C" w14:textId="77777777" w:rsidTr="000A336E">
        <w:trPr>
          <w:jc w:val="center"/>
        </w:trPr>
        <w:tc>
          <w:tcPr>
            <w:tcW w:w="1101" w:type="dxa"/>
            <w:vMerge w:val="restart"/>
          </w:tcPr>
          <w:p w14:paraId="0910E14A" w14:textId="77777777" w:rsidR="002E4A88" w:rsidRPr="00102118" w:rsidRDefault="002E4A88" w:rsidP="0029228F">
            <w:pPr>
              <w:jc w:val="center"/>
            </w:pPr>
          </w:p>
          <w:p w14:paraId="679F839C" w14:textId="77777777" w:rsidR="002E4A88" w:rsidRPr="00102118" w:rsidRDefault="002E4A88" w:rsidP="0029228F">
            <w:pPr>
              <w:jc w:val="center"/>
              <w:rPr>
                <w:lang w:val="en-US"/>
              </w:rPr>
            </w:pPr>
            <w:r w:rsidRPr="00102118">
              <w:rPr>
                <w:lang w:val="en-US"/>
              </w:rPr>
              <w:t>1</w:t>
            </w:r>
          </w:p>
        </w:tc>
        <w:tc>
          <w:tcPr>
            <w:tcW w:w="992" w:type="dxa"/>
            <w:vMerge w:val="restart"/>
          </w:tcPr>
          <w:p w14:paraId="6D88EC8F" w14:textId="77777777" w:rsidR="002E4A88" w:rsidRPr="00102118" w:rsidRDefault="002E4A88" w:rsidP="0029228F"/>
        </w:tc>
        <w:tc>
          <w:tcPr>
            <w:tcW w:w="1304" w:type="dxa"/>
            <w:vMerge w:val="restart"/>
          </w:tcPr>
          <w:p w14:paraId="38E81193" w14:textId="77777777" w:rsidR="002E4A88" w:rsidRPr="00102118" w:rsidRDefault="002E4A88" w:rsidP="0029228F"/>
        </w:tc>
        <w:tc>
          <w:tcPr>
            <w:tcW w:w="2523" w:type="dxa"/>
            <w:vMerge w:val="restart"/>
          </w:tcPr>
          <w:p w14:paraId="39F71656" w14:textId="77777777" w:rsidR="002E4A88" w:rsidRPr="00102118" w:rsidRDefault="002E4A88" w:rsidP="0029228F"/>
        </w:tc>
        <w:tc>
          <w:tcPr>
            <w:tcW w:w="1134" w:type="dxa"/>
            <w:vMerge w:val="restart"/>
          </w:tcPr>
          <w:p w14:paraId="5720A43A" w14:textId="77777777" w:rsidR="002E4A88" w:rsidRPr="00102118" w:rsidRDefault="002E4A88" w:rsidP="0029228F"/>
        </w:tc>
        <w:tc>
          <w:tcPr>
            <w:tcW w:w="2580" w:type="dxa"/>
          </w:tcPr>
          <w:p w14:paraId="1A492DBF" w14:textId="77777777" w:rsidR="002E4A88" w:rsidRPr="00102118" w:rsidRDefault="002E4A88" w:rsidP="0029228F">
            <w:r w:rsidRPr="00102118">
              <w:t>Εντομολογικός εχθρός 1</w:t>
            </w:r>
          </w:p>
        </w:tc>
        <w:tc>
          <w:tcPr>
            <w:tcW w:w="1418" w:type="dxa"/>
          </w:tcPr>
          <w:p w14:paraId="046CC8B7" w14:textId="77777777" w:rsidR="002E4A88" w:rsidRPr="00102118" w:rsidRDefault="002E4A88" w:rsidP="0029228F"/>
        </w:tc>
        <w:tc>
          <w:tcPr>
            <w:tcW w:w="2835" w:type="dxa"/>
          </w:tcPr>
          <w:p w14:paraId="5C5CBD2A" w14:textId="77777777" w:rsidR="002E4A88" w:rsidRPr="00102118" w:rsidRDefault="002E4A88" w:rsidP="0029228F"/>
        </w:tc>
      </w:tr>
      <w:tr w:rsidR="002E4A88" w:rsidRPr="00102118" w14:paraId="596AE341" w14:textId="77777777" w:rsidTr="000A336E">
        <w:trPr>
          <w:jc w:val="center"/>
        </w:trPr>
        <w:tc>
          <w:tcPr>
            <w:tcW w:w="1101" w:type="dxa"/>
            <w:vMerge/>
          </w:tcPr>
          <w:p w14:paraId="4B7CDCFB" w14:textId="77777777" w:rsidR="002E4A88" w:rsidRPr="00102118" w:rsidRDefault="002E4A88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10366E44" w14:textId="77777777" w:rsidR="002E4A88" w:rsidRPr="00102118" w:rsidRDefault="002E4A88" w:rsidP="0029228F"/>
        </w:tc>
        <w:tc>
          <w:tcPr>
            <w:tcW w:w="1304" w:type="dxa"/>
            <w:vMerge/>
          </w:tcPr>
          <w:p w14:paraId="1330DB75" w14:textId="77777777" w:rsidR="002E4A88" w:rsidRPr="00102118" w:rsidRDefault="002E4A88" w:rsidP="0029228F"/>
        </w:tc>
        <w:tc>
          <w:tcPr>
            <w:tcW w:w="2523" w:type="dxa"/>
            <w:vMerge/>
          </w:tcPr>
          <w:p w14:paraId="545FC62F" w14:textId="77777777" w:rsidR="002E4A88" w:rsidRPr="00102118" w:rsidRDefault="002E4A88" w:rsidP="0029228F"/>
        </w:tc>
        <w:tc>
          <w:tcPr>
            <w:tcW w:w="1134" w:type="dxa"/>
            <w:vMerge/>
          </w:tcPr>
          <w:p w14:paraId="7942D921" w14:textId="77777777" w:rsidR="002E4A88" w:rsidRPr="00102118" w:rsidRDefault="002E4A88" w:rsidP="0029228F"/>
        </w:tc>
        <w:tc>
          <w:tcPr>
            <w:tcW w:w="2580" w:type="dxa"/>
          </w:tcPr>
          <w:p w14:paraId="1490C1F3" w14:textId="77777777" w:rsidR="002E4A88" w:rsidRPr="00102118" w:rsidRDefault="002E4A88" w:rsidP="0029228F">
            <w:r w:rsidRPr="00102118">
              <w:t>Εντομολογικός εχθρός 2</w:t>
            </w:r>
          </w:p>
        </w:tc>
        <w:tc>
          <w:tcPr>
            <w:tcW w:w="1418" w:type="dxa"/>
          </w:tcPr>
          <w:p w14:paraId="106D3D9B" w14:textId="77777777" w:rsidR="002E4A88" w:rsidRPr="00102118" w:rsidRDefault="002E4A88" w:rsidP="0029228F"/>
        </w:tc>
        <w:tc>
          <w:tcPr>
            <w:tcW w:w="2835" w:type="dxa"/>
          </w:tcPr>
          <w:p w14:paraId="49E10ADF" w14:textId="77777777" w:rsidR="002E4A88" w:rsidRPr="00102118" w:rsidRDefault="002E4A88" w:rsidP="0029228F"/>
        </w:tc>
      </w:tr>
      <w:tr w:rsidR="002E4A88" w:rsidRPr="00102118" w14:paraId="2B1EE675" w14:textId="77777777" w:rsidTr="000A336E">
        <w:trPr>
          <w:jc w:val="center"/>
        </w:trPr>
        <w:tc>
          <w:tcPr>
            <w:tcW w:w="1101" w:type="dxa"/>
            <w:vMerge/>
          </w:tcPr>
          <w:p w14:paraId="749D1112" w14:textId="77777777" w:rsidR="002E4A88" w:rsidRPr="00102118" w:rsidRDefault="002E4A88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48A4E549" w14:textId="77777777" w:rsidR="002E4A88" w:rsidRPr="00102118" w:rsidRDefault="002E4A88" w:rsidP="0029228F"/>
        </w:tc>
        <w:tc>
          <w:tcPr>
            <w:tcW w:w="1304" w:type="dxa"/>
            <w:vMerge/>
          </w:tcPr>
          <w:p w14:paraId="78FD0432" w14:textId="77777777" w:rsidR="002E4A88" w:rsidRPr="00102118" w:rsidRDefault="002E4A88" w:rsidP="0029228F"/>
        </w:tc>
        <w:tc>
          <w:tcPr>
            <w:tcW w:w="2523" w:type="dxa"/>
            <w:vMerge/>
          </w:tcPr>
          <w:p w14:paraId="1D96FAD6" w14:textId="77777777" w:rsidR="002E4A88" w:rsidRPr="00102118" w:rsidRDefault="002E4A88" w:rsidP="0029228F"/>
        </w:tc>
        <w:tc>
          <w:tcPr>
            <w:tcW w:w="1134" w:type="dxa"/>
            <w:vMerge/>
          </w:tcPr>
          <w:p w14:paraId="4421A335" w14:textId="77777777" w:rsidR="002E4A88" w:rsidRPr="00102118" w:rsidRDefault="002E4A88" w:rsidP="0029228F"/>
        </w:tc>
        <w:tc>
          <w:tcPr>
            <w:tcW w:w="2580" w:type="dxa"/>
          </w:tcPr>
          <w:p w14:paraId="597EFC52" w14:textId="77777777" w:rsidR="002E4A88" w:rsidRPr="00102118" w:rsidRDefault="002E4A88" w:rsidP="0029228F">
            <w:r w:rsidRPr="00102118">
              <w:t>Εντομολογικός εχθρός 3</w:t>
            </w:r>
          </w:p>
        </w:tc>
        <w:tc>
          <w:tcPr>
            <w:tcW w:w="1418" w:type="dxa"/>
          </w:tcPr>
          <w:p w14:paraId="77A2CE58" w14:textId="77777777" w:rsidR="002E4A88" w:rsidRPr="00102118" w:rsidRDefault="002E4A88" w:rsidP="0029228F"/>
        </w:tc>
        <w:tc>
          <w:tcPr>
            <w:tcW w:w="2835" w:type="dxa"/>
          </w:tcPr>
          <w:p w14:paraId="3BD31023" w14:textId="77777777" w:rsidR="002E4A88" w:rsidRPr="00102118" w:rsidRDefault="002E4A88" w:rsidP="0029228F"/>
        </w:tc>
      </w:tr>
      <w:tr w:rsidR="002E4A88" w:rsidRPr="00102118" w14:paraId="33343335" w14:textId="77777777" w:rsidTr="000A336E">
        <w:trPr>
          <w:jc w:val="center"/>
        </w:trPr>
        <w:tc>
          <w:tcPr>
            <w:tcW w:w="1101" w:type="dxa"/>
            <w:vMerge w:val="restart"/>
          </w:tcPr>
          <w:p w14:paraId="5B7BE4E1" w14:textId="77777777" w:rsidR="002E4A88" w:rsidRPr="00102118" w:rsidRDefault="002E4A88" w:rsidP="0029228F">
            <w:pPr>
              <w:jc w:val="center"/>
              <w:rPr>
                <w:lang w:val="en-US"/>
              </w:rPr>
            </w:pPr>
          </w:p>
          <w:p w14:paraId="3B08656E" w14:textId="77777777" w:rsidR="002E4A88" w:rsidRPr="00102118" w:rsidRDefault="002E4A88" w:rsidP="0029228F">
            <w:pPr>
              <w:jc w:val="center"/>
              <w:rPr>
                <w:lang w:val="en-US"/>
              </w:rPr>
            </w:pPr>
            <w:r w:rsidRPr="00102118">
              <w:rPr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4C27F0B2" w14:textId="77777777" w:rsidR="002E4A88" w:rsidRPr="00102118" w:rsidRDefault="002E4A88" w:rsidP="0029228F"/>
        </w:tc>
        <w:tc>
          <w:tcPr>
            <w:tcW w:w="1304" w:type="dxa"/>
            <w:vMerge w:val="restart"/>
          </w:tcPr>
          <w:p w14:paraId="3349BE4C" w14:textId="77777777" w:rsidR="002E4A88" w:rsidRPr="00102118" w:rsidRDefault="002E4A88" w:rsidP="0029228F"/>
        </w:tc>
        <w:tc>
          <w:tcPr>
            <w:tcW w:w="2523" w:type="dxa"/>
            <w:vMerge w:val="restart"/>
          </w:tcPr>
          <w:p w14:paraId="2F163716" w14:textId="77777777" w:rsidR="002E4A88" w:rsidRPr="00102118" w:rsidRDefault="002E4A88" w:rsidP="0029228F"/>
        </w:tc>
        <w:tc>
          <w:tcPr>
            <w:tcW w:w="1134" w:type="dxa"/>
            <w:vMerge w:val="restart"/>
          </w:tcPr>
          <w:p w14:paraId="024C19CB" w14:textId="77777777" w:rsidR="002E4A88" w:rsidRPr="00102118" w:rsidRDefault="002E4A88" w:rsidP="0029228F"/>
        </w:tc>
        <w:tc>
          <w:tcPr>
            <w:tcW w:w="2580" w:type="dxa"/>
          </w:tcPr>
          <w:p w14:paraId="3C862935" w14:textId="77777777" w:rsidR="002E4A88" w:rsidRPr="00102118" w:rsidRDefault="002E4A88" w:rsidP="0029228F">
            <w:r w:rsidRPr="00102118">
              <w:t>Εντομολογικός εχθρός 1</w:t>
            </w:r>
          </w:p>
        </w:tc>
        <w:tc>
          <w:tcPr>
            <w:tcW w:w="1418" w:type="dxa"/>
          </w:tcPr>
          <w:p w14:paraId="01E7B365" w14:textId="77777777" w:rsidR="002E4A88" w:rsidRPr="00102118" w:rsidRDefault="002E4A88" w:rsidP="0029228F"/>
        </w:tc>
        <w:tc>
          <w:tcPr>
            <w:tcW w:w="2835" w:type="dxa"/>
          </w:tcPr>
          <w:p w14:paraId="30D9EBB4" w14:textId="77777777" w:rsidR="002E4A88" w:rsidRPr="00102118" w:rsidRDefault="002E4A88" w:rsidP="0029228F"/>
        </w:tc>
      </w:tr>
      <w:tr w:rsidR="002E4A88" w:rsidRPr="00102118" w14:paraId="28DC99C1" w14:textId="77777777" w:rsidTr="000A336E">
        <w:trPr>
          <w:jc w:val="center"/>
        </w:trPr>
        <w:tc>
          <w:tcPr>
            <w:tcW w:w="1101" w:type="dxa"/>
            <w:vMerge/>
          </w:tcPr>
          <w:p w14:paraId="749D486D" w14:textId="77777777" w:rsidR="002E4A88" w:rsidRPr="00102118" w:rsidRDefault="002E4A88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50F06513" w14:textId="77777777" w:rsidR="002E4A88" w:rsidRPr="00102118" w:rsidRDefault="002E4A88" w:rsidP="0029228F"/>
        </w:tc>
        <w:tc>
          <w:tcPr>
            <w:tcW w:w="1304" w:type="dxa"/>
            <w:vMerge/>
          </w:tcPr>
          <w:p w14:paraId="31625DE6" w14:textId="77777777" w:rsidR="002E4A88" w:rsidRPr="00102118" w:rsidRDefault="002E4A88" w:rsidP="0029228F"/>
        </w:tc>
        <w:tc>
          <w:tcPr>
            <w:tcW w:w="2523" w:type="dxa"/>
            <w:vMerge/>
          </w:tcPr>
          <w:p w14:paraId="25B90BC9" w14:textId="77777777" w:rsidR="002E4A88" w:rsidRPr="00102118" w:rsidRDefault="002E4A88" w:rsidP="0029228F"/>
        </w:tc>
        <w:tc>
          <w:tcPr>
            <w:tcW w:w="1134" w:type="dxa"/>
            <w:vMerge/>
          </w:tcPr>
          <w:p w14:paraId="4705DF95" w14:textId="77777777" w:rsidR="002E4A88" w:rsidRPr="00102118" w:rsidRDefault="002E4A88" w:rsidP="0029228F"/>
        </w:tc>
        <w:tc>
          <w:tcPr>
            <w:tcW w:w="2580" w:type="dxa"/>
          </w:tcPr>
          <w:p w14:paraId="475F2E7F" w14:textId="77777777" w:rsidR="002E4A88" w:rsidRPr="00102118" w:rsidRDefault="002E4A88" w:rsidP="0029228F">
            <w:r w:rsidRPr="00102118">
              <w:t>Εντομολογικός εχθρός 2</w:t>
            </w:r>
          </w:p>
        </w:tc>
        <w:tc>
          <w:tcPr>
            <w:tcW w:w="1418" w:type="dxa"/>
          </w:tcPr>
          <w:p w14:paraId="29879009" w14:textId="77777777" w:rsidR="002E4A88" w:rsidRPr="00102118" w:rsidRDefault="002E4A88" w:rsidP="0029228F"/>
        </w:tc>
        <w:tc>
          <w:tcPr>
            <w:tcW w:w="2835" w:type="dxa"/>
          </w:tcPr>
          <w:p w14:paraId="50AD7133" w14:textId="77777777" w:rsidR="002E4A88" w:rsidRPr="00102118" w:rsidRDefault="002E4A88" w:rsidP="0029228F"/>
        </w:tc>
      </w:tr>
      <w:tr w:rsidR="002E4A88" w:rsidRPr="00102118" w14:paraId="6AF18CDA" w14:textId="77777777" w:rsidTr="000A336E">
        <w:trPr>
          <w:trHeight w:val="236"/>
          <w:jc w:val="center"/>
        </w:trPr>
        <w:tc>
          <w:tcPr>
            <w:tcW w:w="1101" w:type="dxa"/>
            <w:vMerge/>
          </w:tcPr>
          <w:p w14:paraId="32034DFE" w14:textId="77777777" w:rsidR="002E4A88" w:rsidRPr="00102118" w:rsidRDefault="002E4A88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43D3CAB0" w14:textId="77777777" w:rsidR="002E4A88" w:rsidRPr="00102118" w:rsidRDefault="002E4A88" w:rsidP="0029228F"/>
        </w:tc>
        <w:tc>
          <w:tcPr>
            <w:tcW w:w="1304" w:type="dxa"/>
            <w:vMerge/>
          </w:tcPr>
          <w:p w14:paraId="2F138B5E" w14:textId="77777777" w:rsidR="002E4A88" w:rsidRPr="00102118" w:rsidRDefault="002E4A88" w:rsidP="0029228F"/>
        </w:tc>
        <w:tc>
          <w:tcPr>
            <w:tcW w:w="2523" w:type="dxa"/>
            <w:vMerge/>
          </w:tcPr>
          <w:p w14:paraId="1BD66F4A" w14:textId="77777777" w:rsidR="002E4A88" w:rsidRPr="00102118" w:rsidRDefault="002E4A88" w:rsidP="0029228F"/>
        </w:tc>
        <w:tc>
          <w:tcPr>
            <w:tcW w:w="1134" w:type="dxa"/>
            <w:vMerge/>
          </w:tcPr>
          <w:p w14:paraId="0C783111" w14:textId="77777777" w:rsidR="002E4A88" w:rsidRPr="00102118" w:rsidRDefault="002E4A88" w:rsidP="0029228F"/>
        </w:tc>
        <w:tc>
          <w:tcPr>
            <w:tcW w:w="2580" w:type="dxa"/>
          </w:tcPr>
          <w:p w14:paraId="79FF2214" w14:textId="77777777" w:rsidR="002E4A88" w:rsidRPr="00102118" w:rsidRDefault="002E4A88" w:rsidP="0029228F">
            <w:r w:rsidRPr="00102118">
              <w:t>Εντομολογικός εχθρός 3</w:t>
            </w:r>
          </w:p>
        </w:tc>
        <w:tc>
          <w:tcPr>
            <w:tcW w:w="1418" w:type="dxa"/>
          </w:tcPr>
          <w:p w14:paraId="4BCB4F5A" w14:textId="77777777" w:rsidR="002E4A88" w:rsidRPr="00102118" w:rsidRDefault="002E4A88" w:rsidP="0029228F"/>
        </w:tc>
        <w:tc>
          <w:tcPr>
            <w:tcW w:w="2835" w:type="dxa"/>
          </w:tcPr>
          <w:p w14:paraId="51B013B9" w14:textId="77777777" w:rsidR="002E4A88" w:rsidRPr="00102118" w:rsidRDefault="002E4A88" w:rsidP="0029228F"/>
        </w:tc>
      </w:tr>
      <w:tr w:rsidR="002E4A88" w:rsidRPr="00102118" w14:paraId="28377EC1" w14:textId="77777777" w:rsidTr="000A336E">
        <w:trPr>
          <w:jc w:val="center"/>
        </w:trPr>
        <w:tc>
          <w:tcPr>
            <w:tcW w:w="1101" w:type="dxa"/>
            <w:vMerge/>
          </w:tcPr>
          <w:p w14:paraId="05A8D6B3" w14:textId="77777777" w:rsidR="002E4A88" w:rsidRPr="00102118" w:rsidRDefault="002E4A88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39413B10" w14:textId="77777777" w:rsidR="002E4A88" w:rsidRPr="00102118" w:rsidRDefault="002E4A88" w:rsidP="0029228F"/>
        </w:tc>
        <w:tc>
          <w:tcPr>
            <w:tcW w:w="1304" w:type="dxa"/>
            <w:vMerge/>
          </w:tcPr>
          <w:p w14:paraId="1683AAD5" w14:textId="77777777" w:rsidR="002E4A88" w:rsidRPr="00102118" w:rsidRDefault="002E4A88" w:rsidP="0029228F"/>
        </w:tc>
        <w:tc>
          <w:tcPr>
            <w:tcW w:w="2523" w:type="dxa"/>
            <w:vMerge/>
          </w:tcPr>
          <w:p w14:paraId="543D74EF" w14:textId="77777777" w:rsidR="002E4A88" w:rsidRPr="00102118" w:rsidRDefault="002E4A88" w:rsidP="0029228F"/>
        </w:tc>
        <w:tc>
          <w:tcPr>
            <w:tcW w:w="1134" w:type="dxa"/>
            <w:vMerge/>
          </w:tcPr>
          <w:p w14:paraId="54BBE092" w14:textId="77777777" w:rsidR="002E4A88" w:rsidRPr="00102118" w:rsidRDefault="002E4A88" w:rsidP="0029228F"/>
        </w:tc>
        <w:tc>
          <w:tcPr>
            <w:tcW w:w="2580" w:type="dxa"/>
          </w:tcPr>
          <w:p w14:paraId="46A32285" w14:textId="77777777" w:rsidR="002E4A88" w:rsidRPr="00102118" w:rsidRDefault="002E4A88" w:rsidP="0029228F">
            <w:r w:rsidRPr="00102118">
              <w:t>Εντομολογικός εχθρός 2</w:t>
            </w:r>
          </w:p>
        </w:tc>
        <w:tc>
          <w:tcPr>
            <w:tcW w:w="1418" w:type="dxa"/>
          </w:tcPr>
          <w:p w14:paraId="7B702E37" w14:textId="77777777" w:rsidR="002E4A88" w:rsidRPr="00102118" w:rsidRDefault="002E4A88" w:rsidP="0029228F"/>
        </w:tc>
        <w:tc>
          <w:tcPr>
            <w:tcW w:w="2835" w:type="dxa"/>
          </w:tcPr>
          <w:p w14:paraId="19A9F562" w14:textId="77777777" w:rsidR="002E4A88" w:rsidRPr="00102118" w:rsidRDefault="002E4A88" w:rsidP="0029228F"/>
        </w:tc>
      </w:tr>
      <w:tr w:rsidR="002E4A88" w:rsidRPr="00102118" w14:paraId="39BBFFA0" w14:textId="77777777" w:rsidTr="000A336E">
        <w:trPr>
          <w:jc w:val="center"/>
        </w:trPr>
        <w:tc>
          <w:tcPr>
            <w:tcW w:w="1101" w:type="dxa"/>
            <w:vMerge/>
          </w:tcPr>
          <w:p w14:paraId="740676E5" w14:textId="77777777" w:rsidR="002E4A88" w:rsidRPr="00102118" w:rsidRDefault="002E4A88" w:rsidP="0029228F">
            <w:pPr>
              <w:jc w:val="center"/>
            </w:pPr>
          </w:p>
        </w:tc>
        <w:tc>
          <w:tcPr>
            <w:tcW w:w="992" w:type="dxa"/>
            <w:vMerge/>
          </w:tcPr>
          <w:p w14:paraId="370C25A7" w14:textId="77777777" w:rsidR="002E4A88" w:rsidRPr="00102118" w:rsidRDefault="002E4A88" w:rsidP="0029228F"/>
        </w:tc>
        <w:tc>
          <w:tcPr>
            <w:tcW w:w="1304" w:type="dxa"/>
            <w:vMerge/>
          </w:tcPr>
          <w:p w14:paraId="680D5840" w14:textId="77777777" w:rsidR="002E4A88" w:rsidRPr="00102118" w:rsidRDefault="002E4A88" w:rsidP="0029228F"/>
        </w:tc>
        <w:tc>
          <w:tcPr>
            <w:tcW w:w="2523" w:type="dxa"/>
            <w:vMerge/>
          </w:tcPr>
          <w:p w14:paraId="62FF6E42" w14:textId="77777777" w:rsidR="002E4A88" w:rsidRPr="00102118" w:rsidRDefault="002E4A88" w:rsidP="0029228F"/>
        </w:tc>
        <w:tc>
          <w:tcPr>
            <w:tcW w:w="1134" w:type="dxa"/>
            <w:vMerge/>
          </w:tcPr>
          <w:p w14:paraId="7C35C01A" w14:textId="77777777" w:rsidR="002E4A88" w:rsidRPr="00102118" w:rsidRDefault="002E4A88" w:rsidP="0029228F"/>
        </w:tc>
        <w:tc>
          <w:tcPr>
            <w:tcW w:w="2580" w:type="dxa"/>
          </w:tcPr>
          <w:p w14:paraId="35179564" w14:textId="77777777" w:rsidR="002E4A88" w:rsidRPr="00102118" w:rsidRDefault="002E4A88" w:rsidP="0029228F">
            <w:r w:rsidRPr="00102118">
              <w:t>Εντομολογικός εχθρός 3</w:t>
            </w:r>
          </w:p>
        </w:tc>
        <w:tc>
          <w:tcPr>
            <w:tcW w:w="1418" w:type="dxa"/>
          </w:tcPr>
          <w:p w14:paraId="64CADF30" w14:textId="77777777" w:rsidR="002E4A88" w:rsidRPr="00102118" w:rsidRDefault="002E4A88" w:rsidP="0029228F"/>
        </w:tc>
        <w:tc>
          <w:tcPr>
            <w:tcW w:w="2835" w:type="dxa"/>
          </w:tcPr>
          <w:p w14:paraId="55E127AD" w14:textId="77777777" w:rsidR="002E4A88" w:rsidRPr="00102118" w:rsidRDefault="002E4A88" w:rsidP="0029228F"/>
        </w:tc>
      </w:tr>
      <w:tr w:rsidR="002E4A88" w:rsidRPr="00102118" w14:paraId="252CB9D4" w14:textId="77777777" w:rsidTr="000A336E">
        <w:trPr>
          <w:jc w:val="center"/>
        </w:trPr>
        <w:tc>
          <w:tcPr>
            <w:tcW w:w="11052" w:type="dxa"/>
            <w:gridSpan w:val="7"/>
          </w:tcPr>
          <w:p w14:paraId="7C4A668D" w14:textId="5B9CE498" w:rsidR="002E4A88" w:rsidRPr="00B2157E" w:rsidRDefault="002E4A88" w:rsidP="0029228F">
            <w:pPr>
              <w:jc w:val="right"/>
              <w:rPr>
                <w:b/>
                <w:sz w:val="16"/>
                <w:szCs w:val="16"/>
              </w:rPr>
            </w:pPr>
            <w:r w:rsidRPr="00B2157E">
              <w:rPr>
                <w:b/>
                <w:sz w:val="16"/>
                <w:szCs w:val="16"/>
              </w:rPr>
              <w:t xml:space="preserve">ΣΥΝΟΛΟ </w:t>
            </w:r>
            <w:r w:rsidR="00886581" w:rsidRPr="00B2157E">
              <w:rPr>
                <w:b/>
                <w:sz w:val="16"/>
                <w:szCs w:val="16"/>
              </w:rPr>
              <w:t xml:space="preserve">ΦΕΡΟΜΟΝΙΚΩΝ </w:t>
            </w:r>
            <w:r w:rsidRPr="00B2157E">
              <w:rPr>
                <w:b/>
                <w:sz w:val="16"/>
                <w:szCs w:val="16"/>
              </w:rPr>
              <w:t>ΠΑΓΙΔΩΝ ΠΑΡΑΚΟΛΟΥΘΗΣΗΣ ΓΙΑ ΕΝΤΟΜΟΛΟΓΙΚΟ ΕΧΘΡΟ 1 ΣΤΗΝ ΕΝΤΑΓΜΕΝΗ ΕΚΜΕΤΑΛΛΕΥΣΗ</w:t>
            </w:r>
          </w:p>
        </w:tc>
        <w:tc>
          <w:tcPr>
            <w:tcW w:w="2835" w:type="dxa"/>
          </w:tcPr>
          <w:p w14:paraId="4D4D2FB9" w14:textId="77777777" w:rsidR="002E4A88" w:rsidRPr="00102118" w:rsidRDefault="002E4A88" w:rsidP="0029228F"/>
        </w:tc>
      </w:tr>
      <w:tr w:rsidR="002E4A88" w:rsidRPr="00102118" w14:paraId="445C8F5D" w14:textId="77777777" w:rsidTr="000A336E">
        <w:trPr>
          <w:jc w:val="center"/>
        </w:trPr>
        <w:tc>
          <w:tcPr>
            <w:tcW w:w="11052" w:type="dxa"/>
            <w:gridSpan w:val="7"/>
          </w:tcPr>
          <w:p w14:paraId="3FE1C9E4" w14:textId="57ADD7EB" w:rsidR="002E4A88" w:rsidRPr="00B2157E" w:rsidRDefault="002E4A88" w:rsidP="0029228F">
            <w:pPr>
              <w:jc w:val="right"/>
              <w:rPr>
                <w:b/>
                <w:sz w:val="16"/>
                <w:szCs w:val="16"/>
              </w:rPr>
            </w:pPr>
            <w:r w:rsidRPr="00B2157E">
              <w:rPr>
                <w:b/>
                <w:sz w:val="16"/>
                <w:szCs w:val="16"/>
              </w:rPr>
              <w:t xml:space="preserve">ΣΥΝΟΛΟ </w:t>
            </w:r>
            <w:r w:rsidR="00886581" w:rsidRPr="00B2157E">
              <w:rPr>
                <w:b/>
                <w:sz w:val="16"/>
                <w:szCs w:val="16"/>
              </w:rPr>
              <w:t xml:space="preserve">ΦΕΡΟΜΟΝΙΚΩΝ </w:t>
            </w:r>
            <w:r w:rsidRPr="00B2157E">
              <w:rPr>
                <w:b/>
                <w:sz w:val="16"/>
                <w:szCs w:val="16"/>
              </w:rPr>
              <w:t>ΠΑΓΙΔΩΝ ΠΑΡΑΚΟΛΟΥΘΗΣΗΣ ΓΙΑ ΕΝΤΟΜΟΛΟΓΙΚΟ ΕΧΘΡΟ 2 ΣΤΗΝ ΕΝΤΑΓΜΕΝΗ ΕΚΜΕΤΑΛΛΕΥΣΗ</w:t>
            </w:r>
          </w:p>
        </w:tc>
        <w:tc>
          <w:tcPr>
            <w:tcW w:w="2835" w:type="dxa"/>
          </w:tcPr>
          <w:p w14:paraId="540AFB6E" w14:textId="77777777" w:rsidR="002E4A88" w:rsidRPr="00102118" w:rsidRDefault="002E4A88" w:rsidP="0029228F"/>
        </w:tc>
      </w:tr>
      <w:tr w:rsidR="002E4A88" w:rsidRPr="00102118" w14:paraId="55BB2831" w14:textId="77777777" w:rsidTr="000A336E">
        <w:trPr>
          <w:jc w:val="center"/>
        </w:trPr>
        <w:tc>
          <w:tcPr>
            <w:tcW w:w="11052" w:type="dxa"/>
            <w:gridSpan w:val="7"/>
          </w:tcPr>
          <w:p w14:paraId="2DF4CBE9" w14:textId="67D1802B" w:rsidR="002E4A88" w:rsidRPr="00B2157E" w:rsidRDefault="002E4A88" w:rsidP="0029228F">
            <w:pPr>
              <w:jc w:val="right"/>
              <w:rPr>
                <w:b/>
                <w:sz w:val="16"/>
                <w:szCs w:val="16"/>
              </w:rPr>
            </w:pPr>
            <w:r w:rsidRPr="00B2157E">
              <w:rPr>
                <w:b/>
                <w:sz w:val="16"/>
                <w:szCs w:val="16"/>
              </w:rPr>
              <w:t xml:space="preserve">ΣΥΝΟΛΟ </w:t>
            </w:r>
            <w:r w:rsidR="00886581" w:rsidRPr="00B2157E">
              <w:rPr>
                <w:b/>
                <w:sz w:val="16"/>
                <w:szCs w:val="16"/>
              </w:rPr>
              <w:t xml:space="preserve">ΦΕΡΟΜΟΝΙΚΩΝ </w:t>
            </w:r>
            <w:r w:rsidRPr="00B2157E">
              <w:rPr>
                <w:b/>
                <w:sz w:val="16"/>
                <w:szCs w:val="16"/>
              </w:rPr>
              <w:t>ΠΑΓΙΔΩΝ ΠΑΡΑΚΟΛΟΥΘΗΣΗΣ ΓΙΑ ΕΝΤΟΜΟΛΟΓΙΚΟ ΕΧΘΡΟ 3 ΣΤΗΝ ΕΝΤΑΓΜΕΝΗ ΕΚΜΕΤΑΛΛΕΥΣΗ</w:t>
            </w:r>
          </w:p>
        </w:tc>
        <w:tc>
          <w:tcPr>
            <w:tcW w:w="2835" w:type="dxa"/>
          </w:tcPr>
          <w:p w14:paraId="233F7D6B" w14:textId="77777777" w:rsidR="002E4A88" w:rsidRPr="00102118" w:rsidRDefault="002E4A88" w:rsidP="0029228F"/>
        </w:tc>
      </w:tr>
      <w:tr w:rsidR="002E4A88" w:rsidRPr="00102118" w14:paraId="29B1660C" w14:textId="77777777" w:rsidTr="000A336E">
        <w:trPr>
          <w:jc w:val="center"/>
        </w:trPr>
        <w:tc>
          <w:tcPr>
            <w:tcW w:w="11052" w:type="dxa"/>
            <w:gridSpan w:val="7"/>
          </w:tcPr>
          <w:p w14:paraId="0801D418" w14:textId="459D796C" w:rsidR="002E4A88" w:rsidRPr="00B2157E" w:rsidRDefault="002E4A88" w:rsidP="0029228F">
            <w:pPr>
              <w:jc w:val="right"/>
              <w:rPr>
                <w:b/>
                <w:sz w:val="16"/>
                <w:szCs w:val="16"/>
              </w:rPr>
            </w:pPr>
            <w:r w:rsidRPr="00B2157E">
              <w:rPr>
                <w:b/>
                <w:sz w:val="16"/>
                <w:szCs w:val="16"/>
              </w:rPr>
              <w:t xml:space="preserve">ΣΥΝΟΛΟ </w:t>
            </w:r>
            <w:r w:rsidR="00886581" w:rsidRPr="00B2157E">
              <w:rPr>
                <w:b/>
                <w:sz w:val="16"/>
                <w:szCs w:val="16"/>
              </w:rPr>
              <w:t xml:space="preserve">ΦΕΡΟΜΟΝΙΚΩΝ </w:t>
            </w:r>
            <w:r w:rsidRPr="00B2157E">
              <w:rPr>
                <w:b/>
                <w:sz w:val="16"/>
                <w:szCs w:val="16"/>
              </w:rPr>
              <w:t>ΠΑΓΙΔΩΝ ΠΑΡΑΚΟΛΟΥΘΗΣΗΣ ΣΤΗΝ ΕΝΤΑΓΜΕΝΗ ΕΚΜΕΤΑΛΛΕΥΣΗ</w:t>
            </w:r>
          </w:p>
        </w:tc>
        <w:tc>
          <w:tcPr>
            <w:tcW w:w="2835" w:type="dxa"/>
          </w:tcPr>
          <w:p w14:paraId="49324C99" w14:textId="77777777" w:rsidR="002E4A88" w:rsidRPr="00102118" w:rsidRDefault="002E4A88" w:rsidP="0029228F"/>
        </w:tc>
      </w:tr>
    </w:tbl>
    <w:p w14:paraId="767CA434" w14:textId="77777777" w:rsidR="00B1157A" w:rsidRPr="00102118" w:rsidRDefault="00B1157A" w:rsidP="002B5B02">
      <w:pPr>
        <w:tabs>
          <w:tab w:val="left" w:pos="2580"/>
        </w:tabs>
      </w:pPr>
    </w:p>
    <w:tbl>
      <w:tblPr>
        <w:tblStyle w:val="a3"/>
        <w:tblW w:w="4106" w:type="dxa"/>
        <w:jc w:val="right"/>
        <w:tblLook w:val="04A0" w:firstRow="1" w:lastRow="0" w:firstColumn="1" w:lastColumn="0" w:noHBand="0" w:noVBand="1"/>
      </w:tblPr>
      <w:tblGrid>
        <w:gridCol w:w="4106"/>
      </w:tblGrid>
      <w:tr w:rsidR="000D477E" w:rsidRPr="004D628F" w14:paraId="27B66F93" w14:textId="77777777" w:rsidTr="000A336E">
        <w:trPr>
          <w:trHeight w:val="416"/>
          <w:jc w:val="right"/>
        </w:trPr>
        <w:tc>
          <w:tcPr>
            <w:tcW w:w="4106" w:type="dxa"/>
          </w:tcPr>
          <w:p w14:paraId="3CEB3E01" w14:textId="79CB0052" w:rsidR="000D477E" w:rsidRPr="004D628F" w:rsidRDefault="005F4218" w:rsidP="000D477E">
            <w:pPr>
              <w:tabs>
                <w:tab w:val="left" w:pos="2580"/>
              </w:tabs>
              <w:jc w:val="center"/>
              <w:rPr>
                <w:b/>
                <w:bCs/>
              </w:rPr>
            </w:pPr>
            <w:r w:rsidRPr="004D628F">
              <w:rPr>
                <w:b/>
                <w:bCs/>
              </w:rPr>
              <w:t xml:space="preserve">Ο συντάκτης </w:t>
            </w:r>
            <w:r w:rsidR="00531858" w:rsidRPr="004D628F">
              <w:rPr>
                <w:b/>
                <w:bCs/>
              </w:rPr>
              <w:t>–</w:t>
            </w:r>
            <w:r w:rsidRPr="004D628F">
              <w:rPr>
                <w:b/>
                <w:bCs/>
              </w:rPr>
              <w:t xml:space="preserve"> </w:t>
            </w:r>
            <w:r w:rsidR="00531858" w:rsidRPr="004D628F">
              <w:rPr>
                <w:b/>
                <w:bCs/>
              </w:rPr>
              <w:t>τεχνικός σύμβουλος</w:t>
            </w:r>
          </w:p>
        </w:tc>
      </w:tr>
      <w:tr w:rsidR="000D477E" w:rsidRPr="00102118" w14:paraId="5039B4AD" w14:textId="77777777" w:rsidTr="000A336E">
        <w:trPr>
          <w:jc w:val="right"/>
        </w:trPr>
        <w:tc>
          <w:tcPr>
            <w:tcW w:w="4106" w:type="dxa"/>
          </w:tcPr>
          <w:p w14:paraId="5E6BDD61" w14:textId="77777777" w:rsidR="000D477E" w:rsidRPr="00102118" w:rsidRDefault="000D477E" w:rsidP="009258D6">
            <w:pPr>
              <w:tabs>
                <w:tab w:val="left" w:pos="2580"/>
              </w:tabs>
            </w:pPr>
          </w:p>
          <w:p w14:paraId="6B18B9B6" w14:textId="77777777" w:rsidR="000D477E" w:rsidRDefault="000D477E" w:rsidP="000D477E">
            <w:pPr>
              <w:tabs>
                <w:tab w:val="left" w:pos="2580"/>
              </w:tabs>
              <w:jc w:val="center"/>
            </w:pPr>
          </w:p>
          <w:p w14:paraId="409F40E3" w14:textId="77777777" w:rsidR="004D628F" w:rsidRPr="00102118" w:rsidRDefault="004D628F" w:rsidP="000D477E">
            <w:pPr>
              <w:tabs>
                <w:tab w:val="left" w:pos="2580"/>
              </w:tabs>
              <w:jc w:val="center"/>
            </w:pPr>
          </w:p>
          <w:p w14:paraId="2E997567" w14:textId="77777777" w:rsidR="000D477E" w:rsidRPr="00102118" w:rsidRDefault="000D477E" w:rsidP="000D477E">
            <w:pPr>
              <w:tabs>
                <w:tab w:val="left" w:pos="2580"/>
              </w:tabs>
              <w:jc w:val="center"/>
            </w:pPr>
            <w:r w:rsidRPr="00102118">
              <w:t>(Υπογραφή)</w:t>
            </w:r>
          </w:p>
        </w:tc>
      </w:tr>
      <w:tr w:rsidR="000D477E" w:rsidRPr="00102118" w14:paraId="0430B250" w14:textId="77777777" w:rsidTr="000A336E">
        <w:trPr>
          <w:jc w:val="right"/>
        </w:trPr>
        <w:tc>
          <w:tcPr>
            <w:tcW w:w="4106" w:type="dxa"/>
          </w:tcPr>
          <w:p w14:paraId="50D53CE5" w14:textId="77777777" w:rsidR="000D477E" w:rsidRPr="00102118" w:rsidRDefault="000D477E" w:rsidP="000D477E">
            <w:pPr>
              <w:tabs>
                <w:tab w:val="left" w:pos="2580"/>
              </w:tabs>
              <w:jc w:val="center"/>
            </w:pPr>
          </w:p>
          <w:p w14:paraId="1F8DF42F" w14:textId="77777777" w:rsidR="000D477E" w:rsidRPr="00102118" w:rsidRDefault="000D477E" w:rsidP="000D477E">
            <w:pPr>
              <w:tabs>
                <w:tab w:val="left" w:pos="2580"/>
              </w:tabs>
              <w:jc w:val="center"/>
            </w:pPr>
          </w:p>
          <w:p w14:paraId="23DD847F" w14:textId="77777777" w:rsidR="000D477E" w:rsidRPr="00102118" w:rsidRDefault="000D477E" w:rsidP="000D477E">
            <w:pPr>
              <w:tabs>
                <w:tab w:val="left" w:pos="2580"/>
              </w:tabs>
              <w:jc w:val="center"/>
            </w:pPr>
            <w:r w:rsidRPr="00102118">
              <w:t>(Ημερομηνία)</w:t>
            </w:r>
          </w:p>
        </w:tc>
      </w:tr>
    </w:tbl>
    <w:p w14:paraId="19164970" w14:textId="61CC3957" w:rsidR="00905FDF" w:rsidRDefault="00905FDF" w:rsidP="003A2B9A">
      <w:pPr>
        <w:tabs>
          <w:tab w:val="left" w:pos="2580"/>
        </w:tabs>
        <w:jc w:val="center"/>
        <w:rPr>
          <w:b/>
          <w:sz w:val="30"/>
          <w:szCs w:val="30"/>
        </w:rPr>
      </w:pPr>
    </w:p>
    <w:sectPr w:rsidR="00905FDF" w:rsidSect="007038B2"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C56E" w14:textId="77777777" w:rsidR="00D26C23" w:rsidRDefault="00D26C23" w:rsidP="002B5B02">
      <w:pPr>
        <w:spacing w:after="0" w:line="240" w:lineRule="auto"/>
      </w:pPr>
      <w:r>
        <w:separator/>
      </w:r>
    </w:p>
  </w:endnote>
  <w:endnote w:type="continuationSeparator" w:id="0">
    <w:p w14:paraId="5AED409B" w14:textId="77777777" w:rsidR="00D26C23" w:rsidRDefault="00D26C23" w:rsidP="002B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896290"/>
      <w:docPartObj>
        <w:docPartGallery w:val="Page Numbers (Bottom of Page)"/>
        <w:docPartUnique/>
      </w:docPartObj>
    </w:sdtPr>
    <w:sdtContent>
      <w:p w14:paraId="0090B33D" w14:textId="532423CC" w:rsidR="0089753E" w:rsidRDefault="0089753E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53C0E"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14:paraId="4A38C995" w14:textId="77777777" w:rsidR="0089753E" w:rsidRDefault="008975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22F2" w14:textId="77777777" w:rsidR="00D26C23" w:rsidRDefault="00D26C23" w:rsidP="002B5B02">
      <w:pPr>
        <w:spacing w:after="0" w:line="240" w:lineRule="auto"/>
      </w:pPr>
      <w:r>
        <w:separator/>
      </w:r>
    </w:p>
  </w:footnote>
  <w:footnote w:type="continuationSeparator" w:id="0">
    <w:p w14:paraId="774A5D5D" w14:textId="77777777" w:rsidR="00D26C23" w:rsidRDefault="00D26C23" w:rsidP="002B5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E1"/>
    <w:multiLevelType w:val="hybridMultilevel"/>
    <w:tmpl w:val="78A6EC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4B91"/>
    <w:multiLevelType w:val="hybridMultilevel"/>
    <w:tmpl w:val="9A24F7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D4429"/>
    <w:multiLevelType w:val="hybridMultilevel"/>
    <w:tmpl w:val="48CC0B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B69BB"/>
    <w:multiLevelType w:val="hybridMultilevel"/>
    <w:tmpl w:val="DC5658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1885"/>
    <w:multiLevelType w:val="hybridMultilevel"/>
    <w:tmpl w:val="22BCCEB4"/>
    <w:lvl w:ilvl="0" w:tplc="040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5C68CB"/>
    <w:multiLevelType w:val="hybridMultilevel"/>
    <w:tmpl w:val="05C4AB92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40603A"/>
    <w:multiLevelType w:val="hybridMultilevel"/>
    <w:tmpl w:val="ABD23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167D3"/>
    <w:multiLevelType w:val="hybridMultilevel"/>
    <w:tmpl w:val="456C9A16"/>
    <w:lvl w:ilvl="0" w:tplc="04080005">
      <w:start w:val="1"/>
      <w:numFmt w:val="bullet"/>
      <w:lvlText w:val=""/>
      <w:lvlJc w:val="left"/>
      <w:pPr>
        <w:ind w:left="12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5EA40430"/>
    <w:multiLevelType w:val="hybridMultilevel"/>
    <w:tmpl w:val="8FD2040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95297"/>
    <w:multiLevelType w:val="hybridMultilevel"/>
    <w:tmpl w:val="5BCE6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64A0A"/>
    <w:multiLevelType w:val="hybridMultilevel"/>
    <w:tmpl w:val="546E598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353DC"/>
    <w:multiLevelType w:val="hybridMultilevel"/>
    <w:tmpl w:val="F2F8D9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C4E82"/>
    <w:multiLevelType w:val="hybridMultilevel"/>
    <w:tmpl w:val="ED4AD98C"/>
    <w:lvl w:ilvl="0" w:tplc="0408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83D3BE5"/>
    <w:multiLevelType w:val="hybridMultilevel"/>
    <w:tmpl w:val="42922E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82899"/>
    <w:multiLevelType w:val="hybridMultilevel"/>
    <w:tmpl w:val="9110B3AE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162486">
    <w:abstractNumId w:val="3"/>
  </w:num>
  <w:num w:numId="2" w16cid:durableId="1210801453">
    <w:abstractNumId w:val="7"/>
  </w:num>
  <w:num w:numId="3" w16cid:durableId="1593860112">
    <w:abstractNumId w:val="5"/>
  </w:num>
  <w:num w:numId="4" w16cid:durableId="1023093700">
    <w:abstractNumId w:val="8"/>
  </w:num>
  <w:num w:numId="5" w16cid:durableId="1842086525">
    <w:abstractNumId w:val="1"/>
  </w:num>
  <w:num w:numId="6" w16cid:durableId="2119178567">
    <w:abstractNumId w:val="6"/>
  </w:num>
  <w:num w:numId="7" w16cid:durableId="634677975">
    <w:abstractNumId w:val="11"/>
  </w:num>
  <w:num w:numId="8" w16cid:durableId="1871868666">
    <w:abstractNumId w:val="10"/>
  </w:num>
  <w:num w:numId="9" w16cid:durableId="1373576318">
    <w:abstractNumId w:val="4"/>
  </w:num>
  <w:num w:numId="10" w16cid:durableId="485050634">
    <w:abstractNumId w:val="0"/>
  </w:num>
  <w:num w:numId="11" w16cid:durableId="2091190612">
    <w:abstractNumId w:val="13"/>
  </w:num>
  <w:num w:numId="12" w16cid:durableId="117145133">
    <w:abstractNumId w:val="12"/>
  </w:num>
  <w:num w:numId="13" w16cid:durableId="1494680918">
    <w:abstractNumId w:val="9"/>
  </w:num>
  <w:num w:numId="14" w16cid:durableId="1052266283">
    <w:abstractNumId w:val="14"/>
  </w:num>
  <w:num w:numId="15" w16cid:durableId="142993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CB"/>
    <w:rsid w:val="00001943"/>
    <w:rsid w:val="0000200B"/>
    <w:rsid w:val="00002A71"/>
    <w:rsid w:val="000034D3"/>
    <w:rsid w:val="00003923"/>
    <w:rsid w:val="00003CA5"/>
    <w:rsid w:val="000072CE"/>
    <w:rsid w:val="00007E31"/>
    <w:rsid w:val="00015A70"/>
    <w:rsid w:val="0002091E"/>
    <w:rsid w:val="00020E29"/>
    <w:rsid w:val="00023391"/>
    <w:rsid w:val="0002526D"/>
    <w:rsid w:val="00025579"/>
    <w:rsid w:val="0003323D"/>
    <w:rsid w:val="00034548"/>
    <w:rsid w:val="00034D26"/>
    <w:rsid w:val="000368F3"/>
    <w:rsid w:val="00036957"/>
    <w:rsid w:val="00040404"/>
    <w:rsid w:val="000444B4"/>
    <w:rsid w:val="00046A4A"/>
    <w:rsid w:val="000506DB"/>
    <w:rsid w:val="000576ED"/>
    <w:rsid w:val="0005787F"/>
    <w:rsid w:val="000608D6"/>
    <w:rsid w:val="00061484"/>
    <w:rsid w:val="000620BF"/>
    <w:rsid w:val="00062F1A"/>
    <w:rsid w:val="00065202"/>
    <w:rsid w:val="000665C3"/>
    <w:rsid w:val="00067670"/>
    <w:rsid w:val="00071D91"/>
    <w:rsid w:val="000727D4"/>
    <w:rsid w:val="000733C5"/>
    <w:rsid w:val="00073CFF"/>
    <w:rsid w:val="00076A59"/>
    <w:rsid w:val="0007774E"/>
    <w:rsid w:val="00080228"/>
    <w:rsid w:val="00081635"/>
    <w:rsid w:val="00090905"/>
    <w:rsid w:val="00091C5A"/>
    <w:rsid w:val="00091F27"/>
    <w:rsid w:val="00093E9A"/>
    <w:rsid w:val="00095439"/>
    <w:rsid w:val="000972B5"/>
    <w:rsid w:val="00097662"/>
    <w:rsid w:val="000A0A07"/>
    <w:rsid w:val="000A336E"/>
    <w:rsid w:val="000A6020"/>
    <w:rsid w:val="000A6476"/>
    <w:rsid w:val="000B5D82"/>
    <w:rsid w:val="000B5E70"/>
    <w:rsid w:val="000C24A2"/>
    <w:rsid w:val="000C2C1A"/>
    <w:rsid w:val="000C327C"/>
    <w:rsid w:val="000C3E13"/>
    <w:rsid w:val="000C4516"/>
    <w:rsid w:val="000C5BFF"/>
    <w:rsid w:val="000C6BC3"/>
    <w:rsid w:val="000C708A"/>
    <w:rsid w:val="000D0835"/>
    <w:rsid w:val="000D477E"/>
    <w:rsid w:val="000D72D0"/>
    <w:rsid w:val="000E07EF"/>
    <w:rsid w:val="000E1917"/>
    <w:rsid w:val="000E3837"/>
    <w:rsid w:val="000E48C5"/>
    <w:rsid w:val="000E4AC5"/>
    <w:rsid w:val="000E52FF"/>
    <w:rsid w:val="00102118"/>
    <w:rsid w:val="001021D7"/>
    <w:rsid w:val="00104B70"/>
    <w:rsid w:val="001114B3"/>
    <w:rsid w:val="001134D6"/>
    <w:rsid w:val="00115117"/>
    <w:rsid w:val="00116220"/>
    <w:rsid w:val="001239AE"/>
    <w:rsid w:val="00125415"/>
    <w:rsid w:val="001264D5"/>
    <w:rsid w:val="00126819"/>
    <w:rsid w:val="00130BB9"/>
    <w:rsid w:val="0013355B"/>
    <w:rsid w:val="001345D4"/>
    <w:rsid w:val="00134B6C"/>
    <w:rsid w:val="00134BB2"/>
    <w:rsid w:val="0013551B"/>
    <w:rsid w:val="00136309"/>
    <w:rsid w:val="00136D8E"/>
    <w:rsid w:val="00136FBD"/>
    <w:rsid w:val="00137E79"/>
    <w:rsid w:val="00141C56"/>
    <w:rsid w:val="0014398B"/>
    <w:rsid w:val="00144245"/>
    <w:rsid w:val="00144756"/>
    <w:rsid w:val="00146AC1"/>
    <w:rsid w:val="001504DA"/>
    <w:rsid w:val="00153CE2"/>
    <w:rsid w:val="0015444F"/>
    <w:rsid w:val="00155128"/>
    <w:rsid w:val="001644B8"/>
    <w:rsid w:val="0016513C"/>
    <w:rsid w:val="00165EA9"/>
    <w:rsid w:val="00166134"/>
    <w:rsid w:val="0017002D"/>
    <w:rsid w:val="00170F99"/>
    <w:rsid w:val="001713AD"/>
    <w:rsid w:val="0017719F"/>
    <w:rsid w:val="00180AA3"/>
    <w:rsid w:val="00180BCF"/>
    <w:rsid w:val="00190596"/>
    <w:rsid w:val="001907D9"/>
    <w:rsid w:val="0019213A"/>
    <w:rsid w:val="001922AC"/>
    <w:rsid w:val="00194B48"/>
    <w:rsid w:val="00195510"/>
    <w:rsid w:val="00195781"/>
    <w:rsid w:val="001A0DBA"/>
    <w:rsid w:val="001A5097"/>
    <w:rsid w:val="001A6964"/>
    <w:rsid w:val="001A7EB2"/>
    <w:rsid w:val="001B0AB1"/>
    <w:rsid w:val="001B4672"/>
    <w:rsid w:val="001C0503"/>
    <w:rsid w:val="001C1EF9"/>
    <w:rsid w:val="001D0496"/>
    <w:rsid w:val="001D7ECF"/>
    <w:rsid w:val="001E0252"/>
    <w:rsid w:val="001E0D69"/>
    <w:rsid w:val="001E1438"/>
    <w:rsid w:val="001E3583"/>
    <w:rsid w:val="001E45FF"/>
    <w:rsid w:val="001E4CAC"/>
    <w:rsid w:val="001E590D"/>
    <w:rsid w:val="001E6CA9"/>
    <w:rsid w:val="001F0190"/>
    <w:rsid w:val="001F075D"/>
    <w:rsid w:val="001F3521"/>
    <w:rsid w:val="001F65B7"/>
    <w:rsid w:val="001F726C"/>
    <w:rsid w:val="00201F16"/>
    <w:rsid w:val="00204127"/>
    <w:rsid w:val="002052B5"/>
    <w:rsid w:val="00210C1E"/>
    <w:rsid w:val="00211E88"/>
    <w:rsid w:val="00212669"/>
    <w:rsid w:val="002167F8"/>
    <w:rsid w:val="00216F83"/>
    <w:rsid w:val="00220A85"/>
    <w:rsid w:val="002210BD"/>
    <w:rsid w:val="00224D62"/>
    <w:rsid w:val="00224E54"/>
    <w:rsid w:val="00224F1F"/>
    <w:rsid w:val="00226755"/>
    <w:rsid w:val="00234AF8"/>
    <w:rsid w:val="00234BA8"/>
    <w:rsid w:val="00235FC4"/>
    <w:rsid w:val="00236F09"/>
    <w:rsid w:val="00236F6C"/>
    <w:rsid w:val="002455DE"/>
    <w:rsid w:val="00250B39"/>
    <w:rsid w:val="00256448"/>
    <w:rsid w:val="00260CE0"/>
    <w:rsid w:val="00262682"/>
    <w:rsid w:val="00262E6A"/>
    <w:rsid w:val="002634AA"/>
    <w:rsid w:val="00273D41"/>
    <w:rsid w:val="00276C35"/>
    <w:rsid w:val="00277D54"/>
    <w:rsid w:val="00281EBD"/>
    <w:rsid w:val="0028479A"/>
    <w:rsid w:val="00284B6C"/>
    <w:rsid w:val="0028631D"/>
    <w:rsid w:val="0028767B"/>
    <w:rsid w:val="0029091E"/>
    <w:rsid w:val="002921AC"/>
    <w:rsid w:val="0029228F"/>
    <w:rsid w:val="00292892"/>
    <w:rsid w:val="0029790D"/>
    <w:rsid w:val="00297A14"/>
    <w:rsid w:val="002A1DE6"/>
    <w:rsid w:val="002A3587"/>
    <w:rsid w:val="002A4557"/>
    <w:rsid w:val="002A4E38"/>
    <w:rsid w:val="002A6655"/>
    <w:rsid w:val="002B0C22"/>
    <w:rsid w:val="002B11A0"/>
    <w:rsid w:val="002B5B02"/>
    <w:rsid w:val="002B6130"/>
    <w:rsid w:val="002B71B8"/>
    <w:rsid w:val="002B7873"/>
    <w:rsid w:val="002C086C"/>
    <w:rsid w:val="002C4D9B"/>
    <w:rsid w:val="002C543B"/>
    <w:rsid w:val="002C6219"/>
    <w:rsid w:val="002D00DA"/>
    <w:rsid w:val="002D2453"/>
    <w:rsid w:val="002D2A06"/>
    <w:rsid w:val="002D72A7"/>
    <w:rsid w:val="002E2A71"/>
    <w:rsid w:val="002E2EB4"/>
    <w:rsid w:val="002E4984"/>
    <w:rsid w:val="002E4A88"/>
    <w:rsid w:val="002E6D25"/>
    <w:rsid w:val="002F58EC"/>
    <w:rsid w:val="0030108B"/>
    <w:rsid w:val="00301290"/>
    <w:rsid w:val="00301443"/>
    <w:rsid w:val="00302950"/>
    <w:rsid w:val="00303BA2"/>
    <w:rsid w:val="00303D26"/>
    <w:rsid w:val="00306AEE"/>
    <w:rsid w:val="0030706C"/>
    <w:rsid w:val="00307304"/>
    <w:rsid w:val="00312DC7"/>
    <w:rsid w:val="00316002"/>
    <w:rsid w:val="00320094"/>
    <w:rsid w:val="00320EB1"/>
    <w:rsid w:val="0032135C"/>
    <w:rsid w:val="003220A6"/>
    <w:rsid w:val="00324460"/>
    <w:rsid w:val="00330943"/>
    <w:rsid w:val="00330AAA"/>
    <w:rsid w:val="003311DA"/>
    <w:rsid w:val="00335FCF"/>
    <w:rsid w:val="0034092B"/>
    <w:rsid w:val="00341773"/>
    <w:rsid w:val="003473F3"/>
    <w:rsid w:val="00347F4C"/>
    <w:rsid w:val="00351479"/>
    <w:rsid w:val="003522B5"/>
    <w:rsid w:val="00355B1F"/>
    <w:rsid w:val="00356D91"/>
    <w:rsid w:val="003625DB"/>
    <w:rsid w:val="00362E19"/>
    <w:rsid w:val="00365284"/>
    <w:rsid w:val="00366EE6"/>
    <w:rsid w:val="003747A9"/>
    <w:rsid w:val="003755FB"/>
    <w:rsid w:val="00381D7E"/>
    <w:rsid w:val="0038493F"/>
    <w:rsid w:val="0038669C"/>
    <w:rsid w:val="00390356"/>
    <w:rsid w:val="00391976"/>
    <w:rsid w:val="00393950"/>
    <w:rsid w:val="00394315"/>
    <w:rsid w:val="00396B49"/>
    <w:rsid w:val="003A2B9A"/>
    <w:rsid w:val="003A3083"/>
    <w:rsid w:val="003A3945"/>
    <w:rsid w:val="003A4423"/>
    <w:rsid w:val="003A488D"/>
    <w:rsid w:val="003A4D9F"/>
    <w:rsid w:val="003A6C01"/>
    <w:rsid w:val="003B15F9"/>
    <w:rsid w:val="003B38A7"/>
    <w:rsid w:val="003B7F0C"/>
    <w:rsid w:val="003C18C0"/>
    <w:rsid w:val="003C2BF3"/>
    <w:rsid w:val="003D0F91"/>
    <w:rsid w:val="003D1CA1"/>
    <w:rsid w:val="003D3871"/>
    <w:rsid w:val="003D4D88"/>
    <w:rsid w:val="003E0603"/>
    <w:rsid w:val="003E3007"/>
    <w:rsid w:val="003E5469"/>
    <w:rsid w:val="003E7378"/>
    <w:rsid w:val="003E7CFB"/>
    <w:rsid w:val="003F2501"/>
    <w:rsid w:val="003F253B"/>
    <w:rsid w:val="003F4CDA"/>
    <w:rsid w:val="00406602"/>
    <w:rsid w:val="00407FD2"/>
    <w:rsid w:val="0041174B"/>
    <w:rsid w:val="00413557"/>
    <w:rsid w:val="00413B5D"/>
    <w:rsid w:val="004149E0"/>
    <w:rsid w:val="00420D34"/>
    <w:rsid w:val="0042375A"/>
    <w:rsid w:val="00423E63"/>
    <w:rsid w:val="0042550D"/>
    <w:rsid w:val="00427E59"/>
    <w:rsid w:val="0043391A"/>
    <w:rsid w:val="00433A49"/>
    <w:rsid w:val="00434454"/>
    <w:rsid w:val="00437F4D"/>
    <w:rsid w:val="004414E7"/>
    <w:rsid w:val="00443F90"/>
    <w:rsid w:val="0044460F"/>
    <w:rsid w:val="00456B55"/>
    <w:rsid w:val="00456FF0"/>
    <w:rsid w:val="00457827"/>
    <w:rsid w:val="004600BB"/>
    <w:rsid w:val="00460142"/>
    <w:rsid w:val="00460A8C"/>
    <w:rsid w:val="0046401A"/>
    <w:rsid w:val="00465F39"/>
    <w:rsid w:val="00470218"/>
    <w:rsid w:val="00474764"/>
    <w:rsid w:val="00476823"/>
    <w:rsid w:val="004771E4"/>
    <w:rsid w:val="004776E0"/>
    <w:rsid w:val="0048443E"/>
    <w:rsid w:val="004853A6"/>
    <w:rsid w:val="00486D1B"/>
    <w:rsid w:val="00490D74"/>
    <w:rsid w:val="004A1352"/>
    <w:rsid w:val="004A38DC"/>
    <w:rsid w:val="004B01C1"/>
    <w:rsid w:val="004B3682"/>
    <w:rsid w:val="004C33B0"/>
    <w:rsid w:val="004C3470"/>
    <w:rsid w:val="004C3A6F"/>
    <w:rsid w:val="004C3E66"/>
    <w:rsid w:val="004C42DF"/>
    <w:rsid w:val="004C4483"/>
    <w:rsid w:val="004C4ED7"/>
    <w:rsid w:val="004C6CC6"/>
    <w:rsid w:val="004C78ED"/>
    <w:rsid w:val="004D0FDB"/>
    <w:rsid w:val="004D11CE"/>
    <w:rsid w:val="004D3638"/>
    <w:rsid w:val="004D4606"/>
    <w:rsid w:val="004D628F"/>
    <w:rsid w:val="004D706B"/>
    <w:rsid w:val="004E0E40"/>
    <w:rsid w:val="004E1FE7"/>
    <w:rsid w:val="004E26FD"/>
    <w:rsid w:val="004E5A28"/>
    <w:rsid w:val="004F2C96"/>
    <w:rsid w:val="004F49B3"/>
    <w:rsid w:val="004F5E9B"/>
    <w:rsid w:val="004F5EB4"/>
    <w:rsid w:val="004F6611"/>
    <w:rsid w:val="0050464F"/>
    <w:rsid w:val="00505F28"/>
    <w:rsid w:val="00507821"/>
    <w:rsid w:val="00511193"/>
    <w:rsid w:val="00513D49"/>
    <w:rsid w:val="00516CD4"/>
    <w:rsid w:val="005211E4"/>
    <w:rsid w:val="00521823"/>
    <w:rsid w:val="00522A87"/>
    <w:rsid w:val="00527F09"/>
    <w:rsid w:val="00531811"/>
    <w:rsid w:val="00531858"/>
    <w:rsid w:val="00533DBA"/>
    <w:rsid w:val="005359B5"/>
    <w:rsid w:val="0054579E"/>
    <w:rsid w:val="0054781A"/>
    <w:rsid w:val="00550332"/>
    <w:rsid w:val="005532C8"/>
    <w:rsid w:val="005545AF"/>
    <w:rsid w:val="005567E2"/>
    <w:rsid w:val="005579E9"/>
    <w:rsid w:val="005649CF"/>
    <w:rsid w:val="0056771B"/>
    <w:rsid w:val="00567BB7"/>
    <w:rsid w:val="00570912"/>
    <w:rsid w:val="00571275"/>
    <w:rsid w:val="00571CA4"/>
    <w:rsid w:val="005749C8"/>
    <w:rsid w:val="00574B77"/>
    <w:rsid w:val="00574F6D"/>
    <w:rsid w:val="00575536"/>
    <w:rsid w:val="005838E0"/>
    <w:rsid w:val="005845E3"/>
    <w:rsid w:val="00586A55"/>
    <w:rsid w:val="00586BCE"/>
    <w:rsid w:val="00591FD0"/>
    <w:rsid w:val="0059307D"/>
    <w:rsid w:val="00594E72"/>
    <w:rsid w:val="00595B57"/>
    <w:rsid w:val="005A1488"/>
    <w:rsid w:val="005A196A"/>
    <w:rsid w:val="005A1B6C"/>
    <w:rsid w:val="005A1D0A"/>
    <w:rsid w:val="005A2A89"/>
    <w:rsid w:val="005A4068"/>
    <w:rsid w:val="005A51E6"/>
    <w:rsid w:val="005A6D7E"/>
    <w:rsid w:val="005B1163"/>
    <w:rsid w:val="005B34CB"/>
    <w:rsid w:val="005B4354"/>
    <w:rsid w:val="005B45D2"/>
    <w:rsid w:val="005C0736"/>
    <w:rsid w:val="005C1F55"/>
    <w:rsid w:val="005C2F9D"/>
    <w:rsid w:val="005C422E"/>
    <w:rsid w:val="005C47F8"/>
    <w:rsid w:val="005C5A85"/>
    <w:rsid w:val="005D070D"/>
    <w:rsid w:val="005D3F14"/>
    <w:rsid w:val="005D5B5A"/>
    <w:rsid w:val="005D6005"/>
    <w:rsid w:val="005D647A"/>
    <w:rsid w:val="005E0FA1"/>
    <w:rsid w:val="005F11B1"/>
    <w:rsid w:val="005F379B"/>
    <w:rsid w:val="005F4218"/>
    <w:rsid w:val="005F4C75"/>
    <w:rsid w:val="005F4E18"/>
    <w:rsid w:val="005F70AA"/>
    <w:rsid w:val="00612CEE"/>
    <w:rsid w:val="00614C92"/>
    <w:rsid w:val="00614E05"/>
    <w:rsid w:val="00617C0A"/>
    <w:rsid w:val="006204B6"/>
    <w:rsid w:val="006237A7"/>
    <w:rsid w:val="00630B1F"/>
    <w:rsid w:val="00632C9A"/>
    <w:rsid w:val="00633AF7"/>
    <w:rsid w:val="00633DC7"/>
    <w:rsid w:val="00635488"/>
    <w:rsid w:val="006412B7"/>
    <w:rsid w:val="00641B8E"/>
    <w:rsid w:val="00644B57"/>
    <w:rsid w:val="00650285"/>
    <w:rsid w:val="00653B3C"/>
    <w:rsid w:val="006540D9"/>
    <w:rsid w:val="006611D0"/>
    <w:rsid w:val="00667CF8"/>
    <w:rsid w:val="006812ED"/>
    <w:rsid w:val="006838B6"/>
    <w:rsid w:val="00690E82"/>
    <w:rsid w:val="00692733"/>
    <w:rsid w:val="00692C2D"/>
    <w:rsid w:val="0069566B"/>
    <w:rsid w:val="00696E9B"/>
    <w:rsid w:val="006A214F"/>
    <w:rsid w:val="006A53A6"/>
    <w:rsid w:val="006A6787"/>
    <w:rsid w:val="006B28B9"/>
    <w:rsid w:val="006B4138"/>
    <w:rsid w:val="006B41E9"/>
    <w:rsid w:val="006B4CF9"/>
    <w:rsid w:val="006B7BED"/>
    <w:rsid w:val="006C10D0"/>
    <w:rsid w:val="006C1313"/>
    <w:rsid w:val="006C5007"/>
    <w:rsid w:val="006C76FD"/>
    <w:rsid w:val="006C78FB"/>
    <w:rsid w:val="006D1527"/>
    <w:rsid w:val="006D718D"/>
    <w:rsid w:val="006E2863"/>
    <w:rsid w:val="006E2FE3"/>
    <w:rsid w:val="006E35CD"/>
    <w:rsid w:val="006E42B9"/>
    <w:rsid w:val="006E7132"/>
    <w:rsid w:val="006E74AE"/>
    <w:rsid w:val="006F0A56"/>
    <w:rsid w:val="006F1262"/>
    <w:rsid w:val="006F256F"/>
    <w:rsid w:val="006F3EE9"/>
    <w:rsid w:val="007038B2"/>
    <w:rsid w:val="007103EE"/>
    <w:rsid w:val="0071066C"/>
    <w:rsid w:val="00712864"/>
    <w:rsid w:val="00713132"/>
    <w:rsid w:val="007136B4"/>
    <w:rsid w:val="00713DC9"/>
    <w:rsid w:val="00713E93"/>
    <w:rsid w:val="007150F4"/>
    <w:rsid w:val="007165F4"/>
    <w:rsid w:val="00723E04"/>
    <w:rsid w:val="0072593A"/>
    <w:rsid w:val="00727FB9"/>
    <w:rsid w:val="00730211"/>
    <w:rsid w:val="00730B2F"/>
    <w:rsid w:val="0073281A"/>
    <w:rsid w:val="00732BEC"/>
    <w:rsid w:val="00734067"/>
    <w:rsid w:val="0073417C"/>
    <w:rsid w:val="00735A4F"/>
    <w:rsid w:val="00744B01"/>
    <w:rsid w:val="007511DF"/>
    <w:rsid w:val="00753C0E"/>
    <w:rsid w:val="007637C3"/>
    <w:rsid w:val="007637C6"/>
    <w:rsid w:val="00763EA5"/>
    <w:rsid w:val="00763F07"/>
    <w:rsid w:val="00763F45"/>
    <w:rsid w:val="007650F4"/>
    <w:rsid w:val="007652DE"/>
    <w:rsid w:val="00773D07"/>
    <w:rsid w:val="00773E31"/>
    <w:rsid w:val="00776933"/>
    <w:rsid w:val="007769B5"/>
    <w:rsid w:val="0078087A"/>
    <w:rsid w:val="0078545D"/>
    <w:rsid w:val="00785F42"/>
    <w:rsid w:val="00786A4A"/>
    <w:rsid w:val="00791D0C"/>
    <w:rsid w:val="007922C3"/>
    <w:rsid w:val="00792548"/>
    <w:rsid w:val="00792B05"/>
    <w:rsid w:val="007A297C"/>
    <w:rsid w:val="007A353B"/>
    <w:rsid w:val="007A54D4"/>
    <w:rsid w:val="007A5DAE"/>
    <w:rsid w:val="007A61AB"/>
    <w:rsid w:val="007B0089"/>
    <w:rsid w:val="007B0AC6"/>
    <w:rsid w:val="007B12D0"/>
    <w:rsid w:val="007B51FF"/>
    <w:rsid w:val="007B7B41"/>
    <w:rsid w:val="007C09D8"/>
    <w:rsid w:val="007C0F36"/>
    <w:rsid w:val="007C2C14"/>
    <w:rsid w:val="007C38BD"/>
    <w:rsid w:val="007C3CB6"/>
    <w:rsid w:val="007D2F12"/>
    <w:rsid w:val="007E20B5"/>
    <w:rsid w:val="007E4C7F"/>
    <w:rsid w:val="007F2CBC"/>
    <w:rsid w:val="007F3B65"/>
    <w:rsid w:val="007F3FBA"/>
    <w:rsid w:val="008015CB"/>
    <w:rsid w:val="0080383A"/>
    <w:rsid w:val="00807F5D"/>
    <w:rsid w:val="00810208"/>
    <w:rsid w:val="00810422"/>
    <w:rsid w:val="008113A8"/>
    <w:rsid w:val="00813288"/>
    <w:rsid w:val="008152FB"/>
    <w:rsid w:val="00817949"/>
    <w:rsid w:val="008203CF"/>
    <w:rsid w:val="0082257E"/>
    <w:rsid w:val="0082268F"/>
    <w:rsid w:val="00823866"/>
    <w:rsid w:val="00824F40"/>
    <w:rsid w:val="00833D84"/>
    <w:rsid w:val="00834311"/>
    <w:rsid w:val="00836F01"/>
    <w:rsid w:val="008408B9"/>
    <w:rsid w:val="00841647"/>
    <w:rsid w:val="00844DE2"/>
    <w:rsid w:val="00845408"/>
    <w:rsid w:val="008507ED"/>
    <w:rsid w:val="00852B00"/>
    <w:rsid w:val="008557B2"/>
    <w:rsid w:val="00856612"/>
    <w:rsid w:val="00856833"/>
    <w:rsid w:val="00857B9E"/>
    <w:rsid w:val="008603C7"/>
    <w:rsid w:val="00861CEE"/>
    <w:rsid w:val="00862CE5"/>
    <w:rsid w:val="00862E47"/>
    <w:rsid w:val="00865D3A"/>
    <w:rsid w:val="00867994"/>
    <w:rsid w:val="00875D33"/>
    <w:rsid w:val="00882538"/>
    <w:rsid w:val="00883219"/>
    <w:rsid w:val="0088423E"/>
    <w:rsid w:val="00884E63"/>
    <w:rsid w:val="00884E67"/>
    <w:rsid w:val="00886581"/>
    <w:rsid w:val="008955A2"/>
    <w:rsid w:val="0089753E"/>
    <w:rsid w:val="008A0043"/>
    <w:rsid w:val="008A1529"/>
    <w:rsid w:val="008A2148"/>
    <w:rsid w:val="008A3491"/>
    <w:rsid w:val="008A5277"/>
    <w:rsid w:val="008A65DE"/>
    <w:rsid w:val="008A67FA"/>
    <w:rsid w:val="008A6C48"/>
    <w:rsid w:val="008A781C"/>
    <w:rsid w:val="008B2EB3"/>
    <w:rsid w:val="008B3550"/>
    <w:rsid w:val="008B3E9C"/>
    <w:rsid w:val="008B57E6"/>
    <w:rsid w:val="008B73F5"/>
    <w:rsid w:val="008C0B72"/>
    <w:rsid w:val="008C0F6A"/>
    <w:rsid w:val="008C3346"/>
    <w:rsid w:val="008C4DB8"/>
    <w:rsid w:val="008C65BA"/>
    <w:rsid w:val="008C75E4"/>
    <w:rsid w:val="008D06A4"/>
    <w:rsid w:val="008D0CA2"/>
    <w:rsid w:val="008D1FF4"/>
    <w:rsid w:val="008D2C56"/>
    <w:rsid w:val="008D7B72"/>
    <w:rsid w:val="008D7B99"/>
    <w:rsid w:val="008E0353"/>
    <w:rsid w:val="008E0C9B"/>
    <w:rsid w:val="008E6BB1"/>
    <w:rsid w:val="008E6FE0"/>
    <w:rsid w:val="008E776B"/>
    <w:rsid w:val="008F08A5"/>
    <w:rsid w:val="008F0F35"/>
    <w:rsid w:val="008F1950"/>
    <w:rsid w:val="008F1E82"/>
    <w:rsid w:val="008F2197"/>
    <w:rsid w:val="008F4F01"/>
    <w:rsid w:val="008F5874"/>
    <w:rsid w:val="00902161"/>
    <w:rsid w:val="00905FDF"/>
    <w:rsid w:val="009140F6"/>
    <w:rsid w:val="00914973"/>
    <w:rsid w:val="00920E67"/>
    <w:rsid w:val="0092261B"/>
    <w:rsid w:val="00922F52"/>
    <w:rsid w:val="009258D6"/>
    <w:rsid w:val="00926BB3"/>
    <w:rsid w:val="0093268C"/>
    <w:rsid w:val="00933294"/>
    <w:rsid w:val="00933C66"/>
    <w:rsid w:val="00934450"/>
    <w:rsid w:val="00935CA7"/>
    <w:rsid w:val="00943E41"/>
    <w:rsid w:val="00946492"/>
    <w:rsid w:val="0094737A"/>
    <w:rsid w:val="00947B43"/>
    <w:rsid w:val="009533DD"/>
    <w:rsid w:val="0095479B"/>
    <w:rsid w:val="00957649"/>
    <w:rsid w:val="00960131"/>
    <w:rsid w:val="009610E9"/>
    <w:rsid w:val="0096257D"/>
    <w:rsid w:val="00962E1F"/>
    <w:rsid w:val="009632C2"/>
    <w:rsid w:val="009665EA"/>
    <w:rsid w:val="00971CA3"/>
    <w:rsid w:val="00971DE7"/>
    <w:rsid w:val="00976F44"/>
    <w:rsid w:val="009773C7"/>
    <w:rsid w:val="009774D8"/>
    <w:rsid w:val="00977718"/>
    <w:rsid w:val="009841C7"/>
    <w:rsid w:val="00986362"/>
    <w:rsid w:val="00995F94"/>
    <w:rsid w:val="00996EFD"/>
    <w:rsid w:val="009A1120"/>
    <w:rsid w:val="009A28F7"/>
    <w:rsid w:val="009B1F04"/>
    <w:rsid w:val="009B33A5"/>
    <w:rsid w:val="009B3E19"/>
    <w:rsid w:val="009B6B60"/>
    <w:rsid w:val="009C33FF"/>
    <w:rsid w:val="009C3A15"/>
    <w:rsid w:val="009D1290"/>
    <w:rsid w:val="009E098E"/>
    <w:rsid w:val="009F2605"/>
    <w:rsid w:val="009F6E6C"/>
    <w:rsid w:val="00A0490B"/>
    <w:rsid w:val="00A04E67"/>
    <w:rsid w:val="00A04F17"/>
    <w:rsid w:val="00A07D32"/>
    <w:rsid w:val="00A12ABA"/>
    <w:rsid w:val="00A12EE2"/>
    <w:rsid w:val="00A12F0B"/>
    <w:rsid w:val="00A16402"/>
    <w:rsid w:val="00A303CA"/>
    <w:rsid w:val="00A343C4"/>
    <w:rsid w:val="00A34AC1"/>
    <w:rsid w:val="00A36D71"/>
    <w:rsid w:val="00A4749E"/>
    <w:rsid w:val="00A517AF"/>
    <w:rsid w:val="00A51E01"/>
    <w:rsid w:val="00A52246"/>
    <w:rsid w:val="00A526EE"/>
    <w:rsid w:val="00A537C1"/>
    <w:rsid w:val="00A5406C"/>
    <w:rsid w:val="00A6695B"/>
    <w:rsid w:val="00A72377"/>
    <w:rsid w:val="00A72D6D"/>
    <w:rsid w:val="00A73126"/>
    <w:rsid w:val="00A76CE8"/>
    <w:rsid w:val="00A8018E"/>
    <w:rsid w:val="00A81BC6"/>
    <w:rsid w:val="00A84D73"/>
    <w:rsid w:val="00A96A00"/>
    <w:rsid w:val="00A97CBA"/>
    <w:rsid w:val="00AA3343"/>
    <w:rsid w:val="00AA45F1"/>
    <w:rsid w:val="00AB1335"/>
    <w:rsid w:val="00AB1871"/>
    <w:rsid w:val="00AB3866"/>
    <w:rsid w:val="00AB3F97"/>
    <w:rsid w:val="00AB480E"/>
    <w:rsid w:val="00AB6541"/>
    <w:rsid w:val="00AB6D20"/>
    <w:rsid w:val="00AB6F89"/>
    <w:rsid w:val="00AB77A2"/>
    <w:rsid w:val="00AC3B45"/>
    <w:rsid w:val="00AC4063"/>
    <w:rsid w:val="00AC599C"/>
    <w:rsid w:val="00AC62DE"/>
    <w:rsid w:val="00AC65F0"/>
    <w:rsid w:val="00AC69D8"/>
    <w:rsid w:val="00AD0311"/>
    <w:rsid w:val="00AD036A"/>
    <w:rsid w:val="00AD0A1A"/>
    <w:rsid w:val="00AD171D"/>
    <w:rsid w:val="00AD40EB"/>
    <w:rsid w:val="00AD7680"/>
    <w:rsid w:val="00AE11F3"/>
    <w:rsid w:val="00AE1E01"/>
    <w:rsid w:val="00AE3C74"/>
    <w:rsid w:val="00AE4FA6"/>
    <w:rsid w:val="00AE790E"/>
    <w:rsid w:val="00AF0B0B"/>
    <w:rsid w:val="00AF4CE9"/>
    <w:rsid w:val="00AF57F2"/>
    <w:rsid w:val="00AF5D83"/>
    <w:rsid w:val="00AF6B6A"/>
    <w:rsid w:val="00AF766A"/>
    <w:rsid w:val="00B002B4"/>
    <w:rsid w:val="00B02BF9"/>
    <w:rsid w:val="00B048F9"/>
    <w:rsid w:val="00B0527A"/>
    <w:rsid w:val="00B06220"/>
    <w:rsid w:val="00B1157A"/>
    <w:rsid w:val="00B14B44"/>
    <w:rsid w:val="00B15CBB"/>
    <w:rsid w:val="00B20BFB"/>
    <w:rsid w:val="00B2157E"/>
    <w:rsid w:val="00B233BD"/>
    <w:rsid w:val="00B253AB"/>
    <w:rsid w:val="00B264EB"/>
    <w:rsid w:val="00B3183B"/>
    <w:rsid w:val="00B32E64"/>
    <w:rsid w:val="00B337B2"/>
    <w:rsid w:val="00B34B4F"/>
    <w:rsid w:val="00B37B77"/>
    <w:rsid w:val="00B40E47"/>
    <w:rsid w:val="00B44582"/>
    <w:rsid w:val="00B55906"/>
    <w:rsid w:val="00B60E2F"/>
    <w:rsid w:val="00B62896"/>
    <w:rsid w:val="00B63E92"/>
    <w:rsid w:val="00B6563B"/>
    <w:rsid w:val="00B662BC"/>
    <w:rsid w:val="00B6728A"/>
    <w:rsid w:val="00B724B5"/>
    <w:rsid w:val="00B72B6B"/>
    <w:rsid w:val="00B76778"/>
    <w:rsid w:val="00B81127"/>
    <w:rsid w:val="00B848D1"/>
    <w:rsid w:val="00B85974"/>
    <w:rsid w:val="00B86856"/>
    <w:rsid w:val="00B87A7A"/>
    <w:rsid w:val="00B9215F"/>
    <w:rsid w:val="00B93725"/>
    <w:rsid w:val="00B955D1"/>
    <w:rsid w:val="00B9661F"/>
    <w:rsid w:val="00B969F8"/>
    <w:rsid w:val="00B96EF1"/>
    <w:rsid w:val="00BA0254"/>
    <w:rsid w:val="00BA0651"/>
    <w:rsid w:val="00BA19DF"/>
    <w:rsid w:val="00BA1E15"/>
    <w:rsid w:val="00BA3CBF"/>
    <w:rsid w:val="00BA4837"/>
    <w:rsid w:val="00BA4EC6"/>
    <w:rsid w:val="00BA64D3"/>
    <w:rsid w:val="00BA78D6"/>
    <w:rsid w:val="00BB3B39"/>
    <w:rsid w:val="00BB3E49"/>
    <w:rsid w:val="00BB5C54"/>
    <w:rsid w:val="00BC16B5"/>
    <w:rsid w:val="00BC363B"/>
    <w:rsid w:val="00BC3891"/>
    <w:rsid w:val="00BC4DFE"/>
    <w:rsid w:val="00BD204B"/>
    <w:rsid w:val="00BD4675"/>
    <w:rsid w:val="00BD7FC2"/>
    <w:rsid w:val="00BE2403"/>
    <w:rsid w:val="00BE2A52"/>
    <w:rsid w:val="00BE341D"/>
    <w:rsid w:val="00BF0824"/>
    <w:rsid w:val="00C031F5"/>
    <w:rsid w:val="00C103D0"/>
    <w:rsid w:val="00C10A49"/>
    <w:rsid w:val="00C13C96"/>
    <w:rsid w:val="00C20C4F"/>
    <w:rsid w:val="00C25085"/>
    <w:rsid w:val="00C2571D"/>
    <w:rsid w:val="00C31393"/>
    <w:rsid w:val="00C31762"/>
    <w:rsid w:val="00C323EF"/>
    <w:rsid w:val="00C32AF7"/>
    <w:rsid w:val="00C3636C"/>
    <w:rsid w:val="00C4229B"/>
    <w:rsid w:val="00C46881"/>
    <w:rsid w:val="00C46D3A"/>
    <w:rsid w:val="00C47825"/>
    <w:rsid w:val="00C50455"/>
    <w:rsid w:val="00C52B7B"/>
    <w:rsid w:val="00C52ECE"/>
    <w:rsid w:val="00C52F35"/>
    <w:rsid w:val="00C540DF"/>
    <w:rsid w:val="00C5433D"/>
    <w:rsid w:val="00C54A65"/>
    <w:rsid w:val="00C56CB7"/>
    <w:rsid w:val="00C606C9"/>
    <w:rsid w:val="00C62B2A"/>
    <w:rsid w:val="00C63027"/>
    <w:rsid w:val="00C64037"/>
    <w:rsid w:val="00C64F77"/>
    <w:rsid w:val="00C677E2"/>
    <w:rsid w:val="00C71CAC"/>
    <w:rsid w:val="00C74025"/>
    <w:rsid w:val="00C75E06"/>
    <w:rsid w:val="00C775F5"/>
    <w:rsid w:val="00C9181D"/>
    <w:rsid w:val="00C92AA7"/>
    <w:rsid w:val="00C950EA"/>
    <w:rsid w:val="00CA145E"/>
    <w:rsid w:val="00CA2555"/>
    <w:rsid w:val="00CA2870"/>
    <w:rsid w:val="00CA5118"/>
    <w:rsid w:val="00CA591E"/>
    <w:rsid w:val="00CA7220"/>
    <w:rsid w:val="00CB3727"/>
    <w:rsid w:val="00CB75F5"/>
    <w:rsid w:val="00CC13D5"/>
    <w:rsid w:val="00CC2E0A"/>
    <w:rsid w:val="00CC3D60"/>
    <w:rsid w:val="00CC3FF0"/>
    <w:rsid w:val="00CD04C9"/>
    <w:rsid w:val="00CD5D54"/>
    <w:rsid w:val="00CD5F74"/>
    <w:rsid w:val="00CE7425"/>
    <w:rsid w:val="00CF0751"/>
    <w:rsid w:val="00CF10E2"/>
    <w:rsid w:val="00CF208A"/>
    <w:rsid w:val="00CF4CA5"/>
    <w:rsid w:val="00CF6ABA"/>
    <w:rsid w:val="00D022F1"/>
    <w:rsid w:val="00D02BA3"/>
    <w:rsid w:val="00D03681"/>
    <w:rsid w:val="00D040A2"/>
    <w:rsid w:val="00D04DCE"/>
    <w:rsid w:val="00D05D41"/>
    <w:rsid w:val="00D067AB"/>
    <w:rsid w:val="00D06DA0"/>
    <w:rsid w:val="00D121DD"/>
    <w:rsid w:val="00D14ACA"/>
    <w:rsid w:val="00D238F6"/>
    <w:rsid w:val="00D26C23"/>
    <w:rsid w:val="00D31032"/>
    <w:rsid w:val="00D31B09"/>
    <w:rsid w:val="00D37942"/>
    <w:rsid w:val="00D4007D"/>
    <w:rsid w:val="00D4259C"/>
    <w:rsid w:val="00D43D55"/>
    <w:rsid w:val="00D4415D"/>
    <w:rsid w:val="00D458AF"/>
    <w:rsid w:val="00D46C51"/>
    <w:rsid w:val="00D47BB1"/>
    <w:rsid w:val="00D50DEA"/>
    <w:rsid w:val="00D511D3"/>
    <w:rsid w:val="00D5169F"/>
    <w:rsid w:val="00D52E22"/>
    <w:rsid w:val="00D53BDB"/>
    <w:rsid w:val="00D55806"/>
    <w:rsid w:val="00D57379"/>
    <w:rsid w:val="00D61FA9"/>
    <w:rsid w:val="00D86763"/>
    <w:rsid w:val="00D9001E"/>
    <w:rsid w:val="00D911CF"/>
    <w:rsid w:val="00D9312B"/>
    <w:rsid w:val="00DA148E"/>
    <w:rsid w:val="00DA1F94"/>
    <w:rsid w:val="00DA3385"/>
    <w:rsid w:val="00DA447C"/>
    <w:rsid w:val="00DA5CF7"/>
    <w:rsid w:val="00DA683F"/>
    <w:rsid w:val="00DA69EB"/>
    <w:rsid w:val="00DA7F7B"/>
    <w:rsid w:val="00DB5012"/>
    <w:rsid w:val="00DB6017"/>
    <w:rsid w:val="00DB77CD"/>
    <w:rsid w:val="00DB78B4"/>
    <w:rsid w:val="00DC0F8B"/>
    <w:rsid w:val="00DC353C"/>
    <w:rsid w:val="00DC56C6"/>
    <w:rsid w:val="00DC6147"/>
    <w:rsid w:val="00DC7C10"/>
    <w:rsid w:val="00DD3C3F"/>
    <w:rsid w:val="00DD5B5F"/>
    <w:rsid w:val="00DD6B96"/>
    <w:rsid w:val="00DD71AF"/>
    <w:rsid w:val="00DE02F4"/>
    <w:rsid w:val="00DE46F9"/>
    <w:rsid w:val="00DE5439"/>
    <w:rsid w:val="00DF2504"/>
    <w:rsid w:val="00DF2FCE"/>
    <w:rsid w:val="00DF4D71"/>
    <w:rsid w:val="00DF6272"/>
    <w:rsid w:val="00E04572"/>
    <w:rsid w:val="00E04F3D"/>
    <w:rsid w:val="00E07A6B"/>
    <w:rsid w:val="00E106F2"/>
    <w:rsid w:val="00E12D42"/>
    <w:rsid w:val="00E13820"/>
    <w:rsid w:val="00E14A51"/>
    <w:rsid w:val="00E1584D"/>
    <w:rsid w:val="00E15A1C"/>
    <w:rsid w:val="00E15A29"/>
    <w:rsid w:val="00E15C2C"/>
    <w:rsid w:val="00E15E95"/>
    <w:rsid w:val="00E20F26"/>
    <w:rsid w:val="00E2283E"/>
    <w:rsid w:val="00E2333C"/>
    <w:rsid w:val="00E23F30"/>
    <w:rsid w:val="00E24443"/>
    <w:rsid w:val="00E3085F"/>
    <w:rsid w:val="00E30EB7"/>
    <w:rsid w:val="00E3495F"/>
    <w:rsid w:val="00E35BF8"/>
    <w:rsid w:val="00E36A4D"/>
    <w:rsid w:val="00E42190"/>
    <w:rsid w:val="00E42CE7"/>
    <w:rsid w:val="00E4560F"/>
    <w:rsid w:val="00E50422"/>
    <w:rsid w:val="00E53971"/>
    <w:rsid w:val="00E53F53"/>
    <w:rsid w:val="00E543E1"/>
    <w:rsid w:val="00E5565B"/>
    <w:rsid w:val="00E56883"/>
    <w:rsid w:val="00E62D83"/>
    <w:rsid w:val="00E645A2"/>
    <w:rsid w:val="00E702F2"/>
    <w:rsid w:val="00E7371C"/>
    <w:rsid w:val="00E82785"/>
    <w:rsid w:val="00E84125"/>
    <w:rsid w:val="00E854BC"/>
    <w:rsid w:val="00E86382"/>
    <w:rsid w:val="00E879E3"/>
    <w:rsid w:val="00E918EF"/>
    <w:rsid w:val="00E92006"/>
    <w:rsid w:val="00E94453"/>
    <w:rsid w:val="00E964CA"/>
    <w:rsid w:val="00E973A8"/>
    <w:rsid w:val="00EA015D"/>
    <w:rsid w:val="00EA51E0"/>
    <w:rsid w:val="00EA52EF"/>
    <w:rsid w:val="00EA5737"/>
    <w:rsid w:val="00EA6DA6"/>
    <w:rsid w:val="00EA6E23"/>
    <w:rsid w:val="00EB022F"/>
    <w:rsid w:val="00EB0A4B"/>
    <w:rsid w:val="00EB0F93"/>
    <w:rsid w:val="00EB237F"/>
    <w:rsid w:val="00EB3C76"/>
    <w:rsid w:val="00EB4854"/>
    <w:rsid w:val="00EB5B9B"/>
    <w:rsid w:val="00EB67F8"/>
    <w:rsid w:val="00EB7417"/>
    <w:rsid w:val="00EC1211"/>
    <w:rsid w:val="00ED20BC"/>
    <w:rsid w:val="00ED31E7"/>
    <w:rsid w:val="00ED39E4"/>
    <w:rsid w:val="00ED62BD"/>
    <w:rsid w:val="00EE61BB"/>
    <w:rsid w:val="00EE6BFA"/>
    <w:rsid w:val="00EE7131"/>
    <w:rsid w:val="00EF1104"/>
    <w:rsid w:val="00EF1686"/>
    <w:rsid w:val="00EF7641"/>
    <w:rsid w:val="00F00904"/>
    <w:rsid w:val="00F0395B"/>
    <w:rsid w:val="00F050F5"/>
    <w:rsid w:val="00F053EE"/>
    <w:rsid w:val="00F1416B"/>
    <w:rsid w:val="00F170EA"/>
    <w:rsid w:val="00F2192A"/>
    <w:rsid w:val="00F25174"/>
    <w:rsid w:val="00F275E2"/>
    <w:rsid w:val="00F310F1"/>
    <w:rsid w:val="00F344E9"/>
    <w:rsid w:val="00F34774"/>
    <w:rsid w:val="00F44821"/>
    <w:rsid w:val="00F453BD"/>
    <w:rsid w:val="00F46BC7"/>
    <w:rsid w:val="00F53A50"/>
    <w:rsid w:val="00F544F4"/>
    <w:rsid w:val="00F60952"/>
    <w:rsid w:val="00F64F9A"/>
    <w:rsid w:val="00F66D7B"/>
    <w:rsid w:val="00F67B23"/>
    <w:rsid w:val="00F75162"/>
    <w:rsid w:val="00F8213A"/>
    <w:rsid w:val="00F84189"/>
    <w:rsid w:val="00F85D70"/>
    <w:rsid w:val="00F95600"/>
    <w:rsid w:val="00F9655A"/>
    <w:rsid w:val="00F96B7E"/>
    <w:rsid w:val="00FA16A0"/>
    <w:rsid w:val="00FA53BC"/>
    <w:rsid w:val="00FB0B80"/>
    <w:rsid w:val="00FB36F5"/>
    <w:rsid w:val="00FB6263"/>
    <w:rsid w:val="00FB71B1"/>
    <w:rsid w:val="00FC0C8C"/>
    <w:rsid w:val="00FC1861"/>
    <w:rsid w:val="00FC1ED9"/>
    <w:rsid w:val="00FC3D6C"/>
    <w:rsid w:val="00FC5050"/>
    <w:rsid w:val="00FC7A56"/>
    <w:rsid w:val="00FC7B0A"/>
    <w:rsid w:val="00FD06F7"/>
    <w:rsid w:val="00FD1094"/>
    <w:rsid w:val="00FD2D6B"/>
    <w:rsid w:val="00FD6A23"/>
    <w:rsid w:val="00FD6F4E"/>
    <w:rsid w:val="00FE4364"/>
    <w:rsid w:val="00FE46E1"/>
    <w:rsid w:val="00FE50C7"/>
    <w:rsid w:val="00FE5A73"/>
    <w:rsid w:val="00FE5FD5"/>
    <w:rsid w:val="00FE74D0"/>
    <w:rsid w:val="00FF006A"/>
    <w:rsid w:val="00FF1EF5"/>
    <w:rsid w:val="00FF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693A"/>
  <w15:docId w15:val="{75E2E729-6A13-492C-8BB0-D54A1BD0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A45F1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34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4C9"/>
    <w:pPr>
      <w:ind w:left="720"/>
      <w:contextualSpacing/>
    </w:pPr>
  </w:style>
  <w:style w:type="table" w:customStyle="1" w:styleId="1">
    <w:name w:val="Πλέγμα πίνακα1"/>
    <w:basedOn w:val="a1"/>
    <w:next w:val="a3"/>
    <w:uiPriority w:val="59"/>
    <w:rsid w:val="00E4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B5B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B5B02"/>
  </w:style>
  <w:style w:type="paragraph" w:styleId="a6">
    <w:name w:val="footer"/>
    <w:basedOn w:val="a"/>
    <w:link w:val="Char0"/>
    <w:uiPriority w:val="99"/>
    <w:unhideWhenUsed/>
    <w:rsid w:val="002B5B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B5B02"/>
  </w:style>
  <w:style w:type="table" w:customStyle="1" w:styleId="2">
    <w:name w:val="Πλέγμα πίνακα2"/>
    <w:basedOn w:val="a1"/>
    <w:next w:val="a3"/>
    <w:uiPriority w:val="59"/>
    <w:rsid w:val="0071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D1527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6D1527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rsid w:val="006D1527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D1527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D1527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6D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6D1527"/>
    <w:rPr>
      <w:rFonts w:ascii="Tahoma" w:hAnsi="Tahoma" w:cs="Tahoma"/>
      <w:sz w:val="16"/>
      <w:szCs w:val="16"/>
    </w:rPr>
  </w:style>
  <w:style w:type="table" w:customStyle="1" w:styleId="21">
    <w:name w:val="Πλέγμα πίνακα21"/>
    <w:basedOn w:val="a1"/>
    <w:next w:val="a3"/>
    <w:uiPriority w:val="59"/>
    <w:rsid w:val="00905F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Char4"/>
    <w:uiPriority w:val="99"/>
    <w:semiHidden/>
    <w:unhideWhenUsed/>
    <w:rsid w:val="00905FD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905FDF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905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D510-796F-4D0B-A15C-31CD23A8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1042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ΖΗΝΑΣ ΜΙΧΑΗΛ</dc:creator>
  <cp:lastModifiedBy>ΖΗΝΑΣ ΜΙΧΑΗΛ</cp:lastModifiedBy>
  <cp:revision>20</cp:revision>
  <cp:lastPrinted>2025-04-16T10:37:00Z</cp:lastPrinted>
  <dcterms:created xsi:type="dcterms:W3CDTF">2025-04-17T05:40:00Z</dcterms:created>
  <dcterms:modified xsi:type="dcterms:W3CDTF">2025-04-17T07:18:00Z</dcterms:modified>
</cp:coreProperties>
</file>